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72F2" w14:textId="49681119" w:rsidR="008F06D8" w:rsidRPr="0021300B" w:rsidRDefault="006A272D" w:rsidP="0044057A">
      <w:pPr>
        <w:rPr>
          <w:sz w:val="24"/>
          <w:szCs w:val="24"/>
        </w:rPr>
      </w:pPr>
      <w:r>
        <w:rPr>
          <w:noProof/>
        </w:rPr>
        <w:drawing>
          <wp:inline distT="0" distB="0" distL="0" distR="0" wp14:anchorId="3864BBCF" wp14:editId="0B85BD55">
            <wp:extent cx="3225165" cy="967740"/>
            <wp:effectExtent l="0" t="0" r="0" b="3810"/>
            <wp:docPr id="391405388" name="Рисунок 391405388" descr="D:\ATULEUTAYEVA\В РАБОТЕ\---КОРРЕКТИРОВКА ЛОГОТИПА\ЛОГО (ка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05388" name="Рисунок 391405388" descr="D:\ATULEUTAYEVA\В РАБОТЕ\---КОРРЕКТИРОВКА ЛОГОТИПА\ЛОГО (каз).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5165" cy="967740"/>
                    </a:xfrm>
                    <a:prstGeom prst="rect">
                      <a:avLst/>
                    </a:prstGeom>
                    <a:noFill/>
                    <a:ln>
                      <a:noFill/>
                    </a:ln>
                  </pic:spPr>
                </pic:pic>
              </a:graphicData>
            </a:graphic>
          </wp:inline>
        </w:drawing>
      </w:r>
    </w:p>
    <w:p w14:paraId="0A9C5DCC" w14:textId="77777777" w:rsidR="008F06D8" w:rsidRPr="0035475E" w:rsidRDefault="008F06D8" w:rsidP="0044057A">
      <w:pPr>
        <w:rPr>
          <w:sz w:val="50"/>
          <w:szCs w:val="50"/>
        </w:rPr>
      </w:pPr>
    </w:p>
    <w:p w14:paraId="2BC71136" w14:textId="77777777" w:rsidR="008F06D8" w:rsidRPr="0035475E" w:rsidRDefault="008F06D8" w:rsidP="0044057A">
      <w:pPr>
        <w:rPr>
          <w:sz w:val="50"/>
          <w:szCs w:val="50"/>
        </w:rPr>
      </w:pPr>
    </w:p>
    <w:p w14:paraId="0EEBFDA4" w14:textId="77777777" w:rsidR="008F06D8" w:rsidRPr="0035475E" w:rsidRDefault="008F06D8" w:rsidP="0044057A">
      <w:pPr>
        <w:rPr>
          <w:sz w:val="50"/>
          <w:szCs w:val="50"/>
        </w:rPr>
      </w:pPr>
    </w:p>
    <w:p w14:paraId="0E6E38D3" w14:textId="77777777" w:rsidR="008F06D8" w:rsidRPr="0035475E" w:rsidRDefault="008F06D8" w:rsidP="0044057A">
      <w:pPr>
        <w:rPr>
          <w:sz w:val="50"/>
          <w:szCs w:val="50"/>
        </w:rPr>
      </w:pPr>
    </w:p>
    <w:p w14:paraId="1CF878B6" w14:textId="77777777" w:rsidR="008F06D8" w:rsidRPr="0035475E" w:rsidRDefault="008F06D8" w:rsidP="0044057A">
      <w:pPr>
        <w:rPr>
          <w:sz w:val="50"/>
          <w:szCs w:val="50"/>
        </w:rPr>
      </w:pPr>
    </w:p>
    <w:p w14:paraId="033B9365" w14:textId="77777777" w:rsidR="008F06D8" w:rsidRPr="00F51B95" w:rsidRDefault="00067890" w:rsidP="0044057A">
      <w:pPr>
        <w:jc w:val="center"/>
        <w:rPr>
          <w:rFonts w:ascii="Roboto" w:hAnsi="Roboto"/>
          <w:sz w:val="50"/>
          <w:szCs w:val="50"/>
        </w:rPr>
      </w:pPr>
      <w:r w:rsidRPr="00F51B95">
        <w:rPr>
          <w:rFonts w:ascii="Roboto" w:eastAsia="Times New Roman" w:hAnsi="Roboto"/>
          <w:b/>
          <w:bCs/>
          <w:sz w:val="50"/>
          <w:szCs w:val="50"/>
        </w:rPr>
        <w:t xml:space="preserve">Сапа </w:t>
      </w:r>
      <w:r w:rsidRPr="00F51B95">
        <w:rPr>
          <w:rFonts w:ascii="Roboto" w:eastAsia="Times New Roman" w:hAnsi="Roboto"/>
          <w:b/>
          <w:bCs/>
          <w:sz w:val="50"/>
          <w:szCs w:val="50"/>
          <w:lang w:val="kk-KZ"/>
        </w:rPr>
        <w:t>бойынша</w:t>
      </w:r>
      <w:r w:rsidRPr="00F51B95">
        <w:rPr>
          <w:rFonts w:ascii="Roboto" w:eastAsia="Times New Roman" w:hAnsi="Roboto"/>
          <w:b/>
          <w:bCs/>
          <w:sz w:val="50"/>
          <w:szCs w:val="50"/>
        </w:rPr>
        <w:t xml:space="preserve"> </w:t>
      </w:r>
      <w:proofErr w:type="spellStart"/>
      <w:r w:rsidRPr="00F51B95">
        <w:rPr>
          <w:rFonts w:ascii="Roboto" w:eastAsia="Times New Roman" w:hAnsi="Roboto"/>
          <w:b/>
          <w:bCs/>
          <w:sz w:val="50"/>
          <w:szCs w:val="50"/>
        </w:rPr>
        <w:t>есеп</w:t>
      </w:r>
      <w:proofErr w:type="spellEnd"/>
    </w:p>
    <w:p w14:paraId="1F9242CA" w14:textId="303C4057" w:rsidR="008F06D8" w:rsidRPr="00F51B95" w:rsidRDefault="00067890" w:rsidP="0044057A">
      <w:pPr>
        <w:jc w:val="center"/>
        <w:rPr>
          <w:rFonts w:ascii="Roboto" w:eastAsia="Times New Roman" w:hAnsi="Roboto" w:cs="Arial"/>
          <w:sz w:val="50"/>
          <w:szCs w:val="50"/>
          <w:lang w:val="kk-KZ"/>
        </w:rPr>
      </w:pPr>
      <w:r w:rsidRPr="00F51B95">
        <w:rPr>
          <w:rFonts w:ascii="Roboto" w:eastAsia="Times New Roman" w:hAnsi="Roboto" w:cs="Arial"/>
          <w:sz w:val="50"/>
          <w:szCs w:val="50"/>
        </w:rPr>
        <w:t>20</w:t>
      </w:r>
      <w:r w:rsidRPr="00F51B95">
        <w:rPr>
          <w:rFonts w:ascii="Roboto" w:eastAsia="Times New Roman" w:hAnsi="Roboto" w:cs="Arial"/>
          <w:sz w:val="50"/>
          <w:szCs w:val="50"/>
          <w:lang w:val="kk-KZ"/>
        </w:rPr>
        <w:t>2</w:t>
      </w:r>
      <w:r w:rsidR="0021300B" w:rsidRPr="00F51B95">
        <w:rPr>
          <w:rFonts w:ascii="Roboto" w:eastAsia="Times New Roman" w:hAnsi="Roboto" w:cs="Arial"/>
          <w:sz w:val="50"/>
          <w:szCs w:val="50"/>
          <w:lang w:val="kk-KZ"/>
        </w:rPr>
        <w:t>4</w:t>
      </w:r>
      <w:r w:rsidRPr="00F51B95">
        <w:rPr>
          <w:rFonts w:ascii="Roboto" w:eastAsia="Times New Roman" w:hAnsi="Roboto" w:cs="Arial"/>
          <w:sz w:val="50"/>
          <w:szCs w:val="50"/>
        </w:rPr>
        <w:t xml:space="preserve"> </w:t>
      </w:r>
      <w:proofErr w:type="spellStart"/>
      <w:r w:rsidRPr="00F51B95">
        <w:rPr>
          <w:rFonts w:ascii="Roboto" w:eastAsia="Times New Roman" w:hAnsi="Roboto" w:cs="Arial"/>
          <w:sz w:val="50"/>
          <w:szCs w:val="50"/>
        </w:rPr>
        <w:t>жылғ</w:t>
      </w:r>
      <w:proofErr w:type="spellEnd"/>
      <w:r w:rsidRPr="00F51B95">
        <w:rPr>
          <w:rFonts w:ascii="Roboto" w:eastAsia="Times New Roman" w:hAnsi="Roboto" w:cs="Arial"/>
          <w:sz w:val="50"/>
          <w:szCs w:val="50"/>
          <w:lang w:val="kk-KZ"/>
        </w:rPr>
        <w:t>ы</w:t>
      </w:r>
      <w:r w:rsidRPr="00F51B95">
        <w:rPr>
          <w:rFonts w:ascii="Roboto" w:eastAsia="Times New Roman" w:hAnsi="Roboto" w:cs="Arial"/>
          <w:sz w:val="50"/>
          <w:szCs w:val="50"/>
        </w:rPr>
        <w:t xml:space="preserve"> </w:t>
      </w:r>
      <w:proofErr w:type="spellStart"/>
      <w:r w:rsidRPr="00F51B95">
        <w:rPr>
          <w:rFonts w:ascii="Roboto" w:eastAsia="Times New Roman" w:hAnsi="Roboto" w:cs="Arial"/>
          <w:sz w:val="50"/>
          <w:szCs w:val="50"/>
        </w:rPr>
        <w:t>Қазақстан</w:t>
      </w:r>
      <w:proofErr w:type="spellEnd"/>
      <w:r w:rsidRPr="00F51B95">
        <w:rPr>
          <w:rFonts w:ascii="Roboto" w:eastAsia="Times New Roman" w:hAnsi="Roboto" w:cs="Arial"/>
          <w:sz w:val="50"/>
          <w:szCs w:val="50"/>
        </w:rPr>
        <w:t xml:space="preserve"> </w:t>
      </w:r>
      <w:proofErr w:type="spellStart"/>
      <w:r w:rsidRPr="00F51B95">
        <w:rPr>
          <w:rFonts w:ascii="Roboto" w:eastAsia="Times New Roman" w:hAnsi="Roboto" w:cs="Arial"/>
          <w:sz w:val="50"/>
          <w:szCs w:val="50"/>
        </w:rPr>
        <w:t>Республикасын</w:t>
      </w:r>
      <w:proofErr w:type="spellEnd"/>
      <w:r w:rsidRPr="00F51B95">
        <w:rPr>
          <w:rFonts w:ascii="Roboto" w:eastAsia="Times New Roman" w:hAnsi="Roboto" w:cs="Arial"/>
          <w:sz w:val="50"/>
          <w:szCs w:val="50"/>
          <w:lang w:val="kk-KZ"/>
        </w:rPr>
        <w:t>ың</w:t>
      </w:r>
      <w:r w:rsidR="0044057A" w:rsidRPr="00F51B95">
        <w:rPr>
          <w:rFonts w:ascii="Roboto" w:eastAsia="Times New Roman" w:hAnsi="Roboto" w:cs="Arial"/>
          <w:sz w:val="50"/>
          <w:szCs w:val="50"/>
          <w:lang w:val="kk-KZ"/>
        </w:rPr>
        <w:t xml:space="preserve"> </w:t>
      </w:r>
      <w:r w:rsidR="0021300B" w:rsidRPr="00F51B95">
        <w:rPr>
          <w:rFonts w:ascii="Roboto" w:eastAsia="Times New Roman" w:hAnsi="Roboto" w:cs="Arial"/>
          <w:sz w:val="50"/>
          <w:szCs w:val="50"/>
          <w:lang w:val="kk-KZ"/>
        </w:rPr>
        <w:t>қаржы шоты</w:t>
      </w:r>
    </w:p>
    <w:p w14:paraId="49190298" w14:textId="77777777" w:rsidR="008F06D8" w:rsidRPr="00F51B95" w:rsidRDefault="008F06D8" w:rsidP="0044057A">
      <w:pPr>
        <w:jc w:val="center"/>
        <w:rPr>
          <w:rFonts w:ascii="Roboto" w:eastAsia="Times New Roman" w:hAnsi="Roboto"/>
          <w:b/>
          <w:bCs/>
          <w:i/>
          <w:iCs/>
          <w:sz w:val="50"/>
          <w:szCs w:val="50"/>
          <w:lang w:val="kk-KZ"/>
        </w:rPr>
      </w:pPr>
    </w:p>
    <w:p w14:paraId="5F856F70" w14:textId="77777777" w:rsidR="008F06D8" w:rsidRPr="0021300B" w:rsidRDefault="008F06D8" w:rsidP="0044057A">
      <w:pPr>
        <w:jc w:val="center"/>
        <w:rPr>
          <w:rFonts w:eastAsia="Times New Roman"/>
          <w:b/>
          <w:bCs/>
          <w:i/>
          <w:iCs/>
          <w:sz w:val="36"/>
          <w:szCs w:val="36"/>
          <w:lang w:val="kk-KZ"/>
        </w:rPr>
      </w:pPr>
    </w:p>
    <w:p w14:paraId="1D10FCF2" w14:textId="77777777" w:rsidR="008F06D8" w:rsidRPr="0021300B" w:rsidRDefault="008F06D8" w:rsidP="0044057A">
      <w:pPr>
        <w:jc w:val="center"/>
        <w:rPr>
          <w:rFonts w:eastAsia="Times New Roman"/>
          <w:b/>
          <w:bCs/>
          <w:i/>
          <w:iCs/>
          <w:sz w:val="36"/>
          <w:szCs w:val="36"/>
          <w:lang w:val="kk-KZ"/>
        </w:rPr>
      </w:pPr>
    </w:p>
    <w:p w14:paraId="2FC4A0EA" w14:textId="77777777" w:rsidR="008F06D8" w:rsidRPr="0021300B" w:rsidRDefault="008F06D8" w:rsidP="0044057A">
      <w:pPr>
        <w:jc w:val="center"/>
        <w:rPr>
          <w:rFonts w:eastAsia="Times New Roman"/>
          <w:b/>
          <w:bCs/>
          <w:i/>
          <w:iCs/>
          <w:sz w:val="36"/>
          <w:szCs w:val="36"/>
          <w:lang w:val="kk-KZ"/>
        </w:rPr>
      </w:pPr>
    </w:p>
    <w:p w14:paraId="255DF20C" w14:textId="77777777" w:rsidR="008F06D8" w:rsidRPr="0021300B" w:rsidRDefault="008F06D8" w:rsidP="0044057A">
      <w:pPr>
        <w:jc w:val="center"/>
        <w:rPr>
          <w:rFonts w:eastAsia="Times New Roman"/>
          <w:b/>
          <w:bCs/>
          <w:i/>
          <w:iCs/>
          <w:sz w:val="36"/>
          <w:szCs w:val="36"/>
          <w:lang w:val="kk-KZ"/>
        </w:rPr>
      </w:pPr>
    </w:p>
    <w:p w14:paraId="201B8350" w14:textId="77777777" w:rsidR="008F06D8" w:rsidRPr="0021300B" w:rsidRDefault="008F06D8" w:rsidP="0044057A">
      <w:pPr>
        <w:jc w:val="center"/>
        <w:rPr>
          <w:rFonts w:eastAsia="Times New Roman"/>
          <w:b/>
          <w:bCs/>
          <w:i/>
          <w:iCs/>
          <w:sz w:val="36"/>
          <w:szCs w:val="36"/>
          <w:lang w:val="kk-KZ"/>
        </w:rPr>
      </w:pPr>
    </w:p>
    <w:p w14:paraId="5A895C71" w14:textId="77777777" w:rsidR="008F06D8" w:rsidRPr="0021300B" w:rsidRDefault="008F06D8" w:rsidP="0044057A">
      <w:pPr>
        <w:jc w:val="center"/>
        <w:rPr>
          <w:rFonts w:eastAsia="Times New Roman"/>
          <w:b/>
          <w:bCs/>
          <w:i/>
          <w:iCs/>
          <w:sz w:val="36"/>
          <w:szCs w:val="36"/>
          <w:lang w:val="kk-KZ"/>
        </w:rPr>
      </w:pPr>
    </w:p>
    <w:p w14:paraId="62AC46B9" w14:textId="77777777" w:rsidR="008F06D8" w:rsidRPr="0021300B" w:rsidRDefault="008F06D8" w:rsidP="0044057A">
      <w:pPr>
        <w:jc w:val="center"/>
        <w:rPr>
          <w:rFonts w:eastAsia="Times New Roman"/>
          <w:b/>
          <w:bCs/>
          <w:i/>
          <w:iCs/>
          <w:sz w:val="36"/>
          <w:szCs w:val="36"/>
          <w:lang w:val="kk-KZ"/>
        </w:rPr>
      </w:pPr>
    </w:p>
    <w:p w14:paraId="062201B9" w14:textId="77777777" w:rsidR="008F06D8" w:rsidRPr="0021300B" w:rsidRDefault="008F06D8" w:rsidP="0044057A">
      <w:pPr>
        <w:jc w:val="center"/>
        <w:rPr>
          <w:rFonts w:eastAsia="Times New Roman"/>
          <w:b/>
          <w:bCs/>
          <w:i/>
          <w:iCs/>
          <w:sz w:val="36"/>
          <w:szCs w:val="36"/>
          <w:lang w:val="kk-KZ"/>
        </w:rPr>
      </w:pPr>
    </w:p>
    <w:p w14:paraId="61A8D9DE" w14:textId="77777777" w:rsidR="008F06D8" w:rsidRPr="0021300B" w:rsidRDefault="008F06D8" w:rsidP="0044057A">
      <w:pPr>
        <w:jc w:val="center"/>
        <w:rPr>
          <w:rFonts w:eastAsia="Times New Roman"/>
          <w:b/>
          <w:bCs/>
          <w:i/>
          <w:iCs/>
          <w:sz w:val="36"/>
          <w:szCs w:val="36"/>
          <w:lang w:val="kk-KZ"/>
        </w:rPr>
      </w:pPr>
    </w:p>
    <w:p w14:paraId="25BAF450" w14:textId="77777777" w:rsidR="008F06D8" w:rsidRPr="0021300B" w:rsidRDefault="008F06D8" w:rsidP="0044057A">
      <w:pPr>
        <w:jc w:val="center"/>
        <w:rPr>
          <w:rFonts w:eastAsia="Times New Roman"/>
          <w:b/>
          <w:bCs/>
          <w:i/>
          <w:iCs/>
          <w:sz w:val="36"/>
          <w:szCs w:val="36"/>
          <w:lang w:val="kk-KZ"/>
        </w:rPr>
      </w:pPr>
    </w:p>
    <w:p w14:paraId="103B72AA" w14:textId="77777777" w:rsidR="008F06D8" w:rsidRPr="0021300B" w:rsidRDefault="008F06D8" w:rsidP="0044057A">
      <w:pPr>
        <w:jc w:val="center"/>
        <w:rPr>
          <w:rFonts w:eastAsia="Times New Roman"/>
          <w:b/>
          <w:bCs/>
          <w:i/>
          <w:iCs/>
          <w:sz w:val="36"/>
          <w:szCs w:val="36"/>
          <w:lang w:val="kk-KZ"/>
        </w:rPr>
      </w:pPr>
    </w:p>
    <w:p w14:paraId="53AA8FD1" w14:textId="77777777" w:rsidR="008F06D8" w:rsidRPr="0021300B" w:rsidRDefault="008F06D8" w:rsidP="0044057A">
      <w:pPr>
        <w:jc w:val="center"/>
        <w:rPr>
          <w:rFonts w:eastAsia="Times New Roman"/>
          <w:b/>
          <w:bCs/>
          <w:i/>
          <w:iCs/>
          <w:sz w:val="36"/>
          <w:szCs w:val="36"/>
          <w:lang w:val="kk-KZ"/>
        </w:rPr>
      </w:pPr>
    </w:p>
    <w:p w14:paraId="209627D1" w14:textId="77777777" w:rsidR="008F06D8" w:rsidRPr="0044057A" w:rsidRDefault="008F06D8" w:rsidP="0044057A">
      <w:pPr>
        <w:rPr>
          <w:color w:val="FF0000"/>
          <w:lang w:val="kk-KZ"/>
        </w:rPr>
        <w:sectPr w:rsidR="008F06D8" w:rsidRPr="0044057A" w:rsidSect="003D03F5">
          <w:headerReference w:type="default" r:id="rId9"/>
          <w:footerReference w:type="even" r:id="rId10"/>
          <w:footerReference w:type="default" r:id="rId11"/>
          <w:footerReference w:type="first" r:id="rId12"/>
          <w:pgSz w:w="11900" w:h="16838"/>
          <w:pgMar w:top="1418" w:right="1134" w:bottom="1418" w:left="1418" w:header="0" w:footer="0" w:gutter="0"/>
          <w:pgNumType w:start="3"/>
          <w:cols w:space="720" w:equalWidth="0">
            <w:col w:w="9632" w:space="0"/>
          </w:cols>
          <w:docGrid w:linePitch="360"/>
        </w:sectPr>
      </w:pPr>
    </w:p>
    <w:p w14:paraId="3C045B8B" w14:textId="77777777" w:rsidR="0035475E" w:rsidRPr="0035475E" w:rsidRDefault="0035475E" w:rsidP="0035475E">
      <w:pPr>
        <w:pageBreakBefore/>
        <w:spacing w:after="160" w:line="259" w:lineRule="auto"/>
        <w:rPr>
          <w:rFonts w:ascii="Roboto" w:eastAsiaTheme="minorHAnsi" w:hAnsi="Roboto" w:cstheme="minorBidi"/>
          <w:b/>
          <w:bCs/>
          <w:sz w:val="28"/>
          <w:szCs w:val="28"/>
          <w:lang w:eastAsia="en-US"/>
        </w:rPr>
      </w:pPr>
      <w:bookmarkStart w:id="0" w:name="page2"/>
      <w:bookmarkEnd w:id="0"/>
      <w:r w:rsidRPr="0035475E">
        <w:rPr>
          <w:rFonts w:ascii="Roboto" w:eastAsiaTheme="minorHAnsi" w:hAnsi="Roboto" w:cstheme="minorBidi"/>
          <w:b/>
          <w:bCs/>
          <w:sz w:val="28"/>
          <w:szCs w:val="28"/>
          <w:lang w:eastAsia="en-US"/>
        </w:rPr>
        <w:lastRenderedPageBreak/>
        <w:t>Мазмұны</w:t>
      </w:r>
    </w:p>
    <w:p w14:paraId="0E38B672"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 Байланыс деректері</w:t>
      </w:r>
    </w:p>
    <w:p w14:paraId="30BBE9D0"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2. Өзектілік-кіріспе</w:t>
      </w:r>
    </w:p>
    <w:p w14:paraId="3405A575"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3 Метадеректерді жаңарту</w:t>
      </w:r>
    </w:p>
    <w:p w14:paraId="57A94BA0"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4 Статистикалық ақпаратты ұсыну</w:t>
      </w:r>
    </w:p>
    <w:p w14:paraId="14C715F7"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5 Өлшем бірлігі</w:t>
      </w:r>
    </w:p>
    <w:p w14:paraId="34A25A3B"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6 Есепті кезең</w:t>
      </w:r>
    </w:p>
    <w:p w14:paraId="536C576F"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7 Құқықтық негіз</w:t>
      </w:r>
    </w:p>
    <w:p w14:paraId="7E631A88"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8. Құпиялылық және деректерді қорғау</w:t>
      </w:r>
    </w:p>
    <w:p w14:paraId="3AFDD21C"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9 Жарияланымдар саясаты</w:t>
      </w:r>
    </w:p>
    <w:p w14:paraId="36725C02"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10 Тарату жиілілігі</w:t>
      </w:r>
    </w:p>
    <w:p w14:paraId="5C40786A"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11 Тарату форматы, қолжетімділік және нақтылық</w:t>
      </w:r>
    </w:p>
    <w:p w14:paraId="3058637C"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 xml:space="preserve">S. 12 Құжаттаманың қолжетімділігі </w:t>
      </w:r>
    </w:p>
    <w:p w14:paraId="49ED51E1"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13 Сапаны басқару</w:t>
      </w:r>
    </w:p>
    <w:p w14:paraId="306B09AB"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14 Өзектілік</w:t>
      </w:r>
    </w:p>
    <w:p w14:paraId="155EB24D"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15 Дәлдік және сенімділік (байқау типін ескерумен толтырылады)</w:t>
      </w:r>
    </w:p>
    <w:p w14:paraId="6CEAEAE5"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16 Уақтылылық және ұқыптылық</w:t>
      </w:r>
    </w:p>
    <w:p w14:paraId="0B423281"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17 Салыстырмалылық</w:t>
      </w:r>
    </w:p>
    <w:p w14:paraId="05983424"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18 Келісушілік</w:t>
      </w:r>
    </w:p>
    <w:p w14:paraId="3B15022D"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19 Жүктеме</w:t>
      </w:r>
    </w:p>
    <w:p w14:paraId="30013B8F"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 xml:space="preserve">S. 20 Деректерді қайта қарау </w:t>
      </w:r>
    </w:p>
    <w:p w14:paraId="3A56B42B" w14:textId="77777777" w:rsidR="0035475E"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21 Статистикалық деректерді өңдеу</w:t>
      </w:r>
    </w:p>
    <w:p w14:paraId="3B823DD0" w14:textId="2B4A9995" w:rsidR="008F06D8" w:rsidRPr="0035475E" w:rsidRDefault="0035475E" w:rsidP="0035475E">
      <w:pPr>
        <w:spacing w:after="160"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 22 Ескерту</w:t>
      </w:r>
    </w:p>
    <w:p w14:paraId="6B52C84F" w14:textId="77777777" w:rsidR="008F06D8" w:rsidRPr="00F51B95" w:rsidRDefault="008F06D8" w:rsidP="0044057A">
      <w:pPr>
        <w:jc w:val="center"/>
        <w:rPr>
          <w:rFonts w:ascii="Roboto" w:hAnsi="Roboto"/>
          <w:sz w:val="28"/>
          <w:szCs w:val="28"/>
          <w:lang w:val="kk-KZ"/>
        </w:rPr>
      </w:pPr>
    </w:p>
    <w:p w14:paraId="61DB6CC4" w14:textId="77777777" w:rsidR="008F06D8" w:rsidRPr="00F51B95" w:rsidRDefault="008F06D8" w:rsidP="0044057A">
      <w:pPr>
        <w:jc w:val="center"/>
        <w:rPr>
          <w:rFonts w:ascii="Roboto" w:hAnsi="Roboto"/>
          <w:color w:val="FF0000"/>
          <w:sz w:val="28"/>
          <w:szCs w:val="28"/>
          <w:lang w:val="kk-KZ"/>
        </w:rPr>
        <w:sectPr w:rsidR="008F06D8" w:rsidRPr="00F51B95" w:rsidSect="0044057A">
          <w:pgSz w:w="11900" w:h="16907"/>
          <w:pgMar w:top="732" w:right="418" w:bottom="709" w:left="1276" w:header="0" w:footer="0" w:gutter="0"/>
          <w:pgNumType w:start="2"/>
          <w:cols w:space="720" w:equalWidth="0">
            <w:col w:w="10206" w:space="0"/>
          </w:cols>
          <w:titlePg/>
          <w:docGrid w:linePitch="360"/>
        </w:sectPr>
      </w:pPr>
    </w:p>
    <w:p w14:paraId="39E894F6" w14:textId="77777777" w:rsidR="008F06D8" w:rsidRPr="00F51B95" w:rsidRDefault="008F06D8" w:rsidP="0044057A">
      <w:pPr>
        <w:rPr>
          <w:rFonts w:ascii="Roboto" w:hAnsi="Roboto"/>
          <w:color w:val="FF0000"/>
          <w:sz w:val="28"/>
          <w:szCs w:val="28"/>
        </w:rPr>
      </w:pPr>
      <w:bookmarkStart w:id="1" w:name="page3"/>
      <w:bookmarkEnd w:id="1"/>
    </w:p>
    <w:p w14:paraId="7FA39A01" w14:textId="42580A08" w:rsidR="0035475E" w:rsidRPr="0035475E" w:rsidRDefault="00067890" w:rsidP="0035475E">
      <w:pPr>
        <w:spacing w:line="259" w:lineRule="auto"/>
        <w:rPr>
          <w:rFonts w:ascii="Roboto" w:eastAsia="Times New Roman" w:hAnsi="Roboto"/>
          <w:b/>
          <w:bCs/>
          <w:sz w:val="28"/>
          <w:szCs w:val="28"/>
        </w:rPr>
      </w:pPr>
      <w:r w:rsidRPr="00F056A1">
        <w:rPr>
          <w:rFonts w:ascii="Roboto" w:eastAsia="Times New Roman" w:hAnsi="Roboto"/>
          <w:b/>
          <w:bCs/>
          <w:sz w:val="28"/>
          <w:szCs w:val="28"/>
        </w:rPr>
        <w:t xml:space="preserve">S.1 </w:t>
      </w:r>
      <w:proofErr w:type="spellStart"/>
      <w:r w:rsidRPr="00F056A1">
        <w:rPr>
          <w:rFonts w:ascii="Roboto" w:eastAsia="Times New Roman" w:hAnsi="Roboto"/>
          <w:b/>
          <w:bCs/>
          <w:sz w:val="28"/>
          <w:szCs w:val="28"/>
        </w:rPr>
        <w:t>Байланыс</w:t>
      </w:r>
      <w:proofErr w:type="spellEnd"/>
      <w:r w:rsidRPr="00F056A1">
        <w:rPr>
          <w:rFonts w:ascii="Roboto" w:eastAsia="Times New Roman" w:hAnsi="Roboto"/>
          <w:b/>
          <w:bCs/>
          <w:sz w:val="28"/>
          <w:szCs w:val="28"/>
        </w:rPr>
        <w:t xml:space="preserve"> </w:t>
      </w:r>
      <w:proofErr w:type="spellStart"/>
      <w:r w:rsidRPr="00F056A1">
        <w:rPr>
          <w:rFonts w:ascii="Roboto" w:eastAsia="Times New Roman" w:hAnsi="Roboto"/>
          <w:b/>
          <w:bCs/>
          <w:sz w:val="28"/>
          <w:szCs w:val="28"/>
        </w:rPr>
        <w:t>деректері</w:t>
      </w:r>
      <w:proofErr w:type="spellEnd"/>
    </w:p>
    <w:p w14:paraId="7722C6EE" w14:textId="42580A08" w:rsidR="008F06D8" w:rsidRPr="0035475E" w:rsidRDefault="00067890" w:rsidP="0035475E">
      <w:pPr>
        <w:spacing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 xml:space="preserve">S.1.1 </w:t>
      </w:r>
      <w:proofErr w:type="spellStart"/>
      <w:r w:rsidRPr="0035475E">
        <w:rPr>
          <w:rFonts w:ascii="Roboto" w:eastAsia="Calibri" w:hAnsi="Roboto"/>
          <w:color w:val="000000"/>
          <w:sz w:val="28"/>
          <w:szCs w:val="28"/>
          <w:lang w:eastAsia="en-US"/>
        </w:rPr>
        <w:t>Ұйым</w:t>
      </w:r>
      <w:proofErr w:type="spellEnd"/>
    </w:p>
    <w:p w14:paraId="6DC5B8FD" w14:textId="77777777" w:rsidR="00F056A1" w:rsidRPr="0035475E" w:rsidRDefault="00F056A1" w:rsidP="0035475E">
      <w:pPr>
        <w:spacing w:line="259" w:lineRule="auto"/>
        <w:ind w:left="720"/>
        <w:rPr>
          <w:rFonts w:ascii="Roboto" w:eastAsia="Calibri" w:hAnsi="Roboto"/>
          <w:color w:val="000000"/>
          <w:sz w:val="28"/>
          <w:szCs w:val="28"/>
          <w:lang w:eastAsia="en-US"/>
        </w:rPr>
      </w:pPr>
      <w:proofErr w:type="spellStart"/>
      <w:r w:rsidRPr="0035475E">
        <w:rPr>
          <w:rFonts w:ascii="Roboto" w:eastAsia="Calibri" w:hAnsi="Roboto"/>
          <w:color w:val="000000"/>
          <w:sz w:val="28"/>
          <w:szCs w:val="28"/>
          <w:lang w:eastAsia="en-US"/>
        </w:rPr>
        <w:t>Қазақстан</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Республикасы</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Стратегиялық</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жоспарлау</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және</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реформалар</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агенттігі</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Ұлттық</w:t>
      </w:r>
      <w:proofErr w:type="spellEnd"/>
      <w:r w:rsidRPr="0035475E">
        <w:rPr>
          <w:rFonts w:ascii="Roboto" w:eastAsia="Calibri" w:hAnsi="Roboto"/>
          <w:color w:val="000000"/>
          <w:sz w:val="28"/>
          <w:szCs w:val="28"/>
          <w:lang w:eastAsia="en-US"/>
        </w:rPr>
        <w:t xml:space="preserve"> статистика </w:t>
      </w:r>
      <w:proofErr w:type="spellStart"/>
      <w:r w:rsidRPr="0035475E">
        <w:rPr>
          <w:rFonts w:ascii="Roboto" w:eastAsia="Calibri" w:hAnsi="Roboto"/>
          <w:color w:val="000000"/>
          <w:sz w:val="28"/>
          <w:szCs w:val="28"/>
          <w:lang w:eastAsia="en-US"/>
        </w:rPr>
        <w:t>бюросы</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бұдан</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әрі</w:t>
      </w:r>
      <w:proofErr w:type="spellEnd"/>
      <w:r w:rsidRPr="0035475E">
        <w:rPr>
          <w:rFonts w:ascii="Roboto" w:eastAsia="Calibri" w:hAnsi="Roboto"/>
          <w:color w:val="000000"/>
          <w:sz w:val="28"/>
          <w:szCs w:val="28"/>
          <w:lang w:eastAsia="en-US"/>
        </w:rPr>
        <w:t>-Бюро)</w:t>
      </w:r>
    </w:p>
    <w:p w14:paraId="24B9AD06" w14:textId="0FA2A5F7" w:rsidR="008F06D8" w:rsidRPr="0035475E" w:rsidRDefault="00067890" w:rsidP="0035475E">
      <w:pPr>
        <w:spacing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 xml:space="preserve">S.1.2 </w:t>
      </w:r>
      <w:proofErr w:type="spellStart"/>
      <w:r w:rsidRPr="0035475E">
        <w:rPr>
          <w:rFonts w:ascii="Roboto" w:eastAsia="Calibri" w:hAnsi="Roboto"/>
          <w:color w:val="000000"/>
          <w:sz w:val="28"/>
          <w:szCs w:val="28"/>
          <w:lang w:eastAsia="en-US"/>
        </w:rPr>
        <w:t>Құрылымдық</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бөлімше</w:t>
      </w:r>
      <w:proofErr w:type="spellEnd"/>
      <w:r w:rsidRPr="0035475E">
        <w:rPr>
          <w:rFonts w:ascii="Roboto" w:eastAsia="Calibri" w:hAnsi="Roboto"/>
          <w:color w:val="000000"/>
          <w:sz w:val="28"/>
          <w:szCs w:val="28"/>
          <w:lang w:eastAsia="en-US"/>
        </w:rPr>
        <w:t xml:space="preserve"> </w:t>
      </w:r>
    </w:p>
    <w:p w14:paraId="726AFBE6" w14:textId="6FA8A183" w:rsidR="008F06D8" w:rsidRPr="0035475E" w:rsidRDefault="00067890" w:rsidP="0035475E">
      <w:pPr>
        <w:spacing w:line="259" w:lineRule="auto"/>
        <w:ind w:firstLine="720"/>
        <w:rPr>
          <w:rFonts w:ascii="Roboto" w:eastAsia="Calibri" w:hAnsi="Roboto"/>
          <w:color w:val="000000"/>
          <w:sz w:val="28"/>
          <w:szCs w:val="28"/>
          <w:lang w:eastAsia="en-US"/>
        </w:rPr>
      </w:pPr>
      <w:proofErr w:type="spellStart"/>
      <w:r w:rsidRPr="0035475E">
        <w:rPr>
          <w:rFonts w:ascii="Roboto" w:eastAsia="Calibri" w:hAnsi="Roboto"/>
          <w:color w:val="000000"/>
          <w:sz w:val="28"/>
          <w:szCs w:val="28"/>
          <w:lang w:eastAsia="en-US"/>
        </w:rPr>
        <w:t>Ұлттық</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шоттар</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департаменті</w:t>
      </w:r>
      <w:proofErr w:type="spellEnd"/>
      <w:r w:rsidR="0024658F" w:rsidRPr="0035475E">
        <w:rPr>
          <w:rFonts w:ascii="Roboto" w:eastAsia="Calibri" w:hAnsi="Roboto"/>
          <w:color w:val="000000"/>
          <w:sz w:val="28"/>
          <w:szCs w:val="28"/>
          <w:lang w:eastAsia="en-US"/>
        </w:rPr>
        <w:t xml:space="preserve"> </w:t>
      </w:r>
    </w:p>
    <w:p w14:paraId="0D4E8DF6" w14:textId="77777777" w:rsidR="008F06D8" w:rsidRPr="0035475E" w:rsidRDefault="00067890" w:rsidP="0035475E">
      <w:pPr>
        <w:spacing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 xml:space="preserve">S.1.3 </w:t>
      </w:r>
      <w:bookmarkStart w:id="2" w:name="_Hlk148540557"/>
      <w:r w:rsidRPr="0035475E">
        <w:rPr>
          <w:rFonts w:ascii="Roboto" w:eastAsia="Calibri" w:hAnsi="Roboto"/>
          <w:color w:val="000000"/>
          <w:sz w:val="28"/>
          <w:szCs w:val="28"/>
          <w:lang w:eastAsia="en-US"/>
        </w:rPr>
        <w:t>Байланыс адамының аты-жөні</w:t>
      </w:r>
      <w:bookmarkEnd w:id="2"/>
    </w:p>
    <w:p w14:paraId="19A8D409" w14:textId="77777777" w:rsidR="008F06D8" w:rsidRPr="0035475E" w:rsidRDefault="00067890" w:rsidP="0035475E">
      <w:pPr>
        <w:spacing w:line="259" w:lineRule="auto"/>
        <w:ind w:firstLine="720"/>
        <w:rPr>
          <w:rFonts w:ascii="Roboto" w:eastAsia="Calibri" w:hAnsi="Roboto"/>
          <w:color w:val="000000"/>
          <w:sz w:val="28"/>
          <w:szCs w:val="28"/>
          <w:lang w:eastAsia="en-US"/>
        </w:rPr>
      </w:pPr>
      <w:r w:rsidRPr="0035475E">
        <w:rPr>
          <w:rFonts w:ascii="Roboto" w:eastAsia="Calibri" w:hAnsi="Roboto"/>
          <w:color w:val="000000"/>
          <w:sz w:val="28"/>
          <w:szCs w:val="28"/>
          <w:lang w:eastAsia="en-US"/>
        </w:rPr>
        <w:t>Қайсар Аружан Абсенқызы</w:t>
      </w:r>
    </w:p>
    <w:p w14:paraId="7CDB238D" w14:textId="77777777" w:rsidR="008F06D8" w:rsidRPr="0035475E" w:rsidRDefault="00067890" w:rsidP="0035475E">
      <w:pPr>
        <w:spacing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S.1.3.1 Жауапты құрылымдық бөлімше басшысының аты</w:t>
      </w:r>
    </w:p>
    <w:p w14:paraId="7DEFC098" w14:textId="77777777" w:rsidR="008F06D8" w:rsidRPr="0035475E" w:rsidRDefault="00067890" w:rsidP="0035475E">
      <w:pPr>
        <w:spacing w:line="259" w:lineRule="auto"/>
        <w:ind w:firstLine="720"/>
        <w:rPr>
          <w:rFonts w:ascii="Roboto" w:eastAsia="Calibri" w:hAnsi="Roboto"/>
          <w:color w:val="000000"/>
          <w:sz w:val="28"/>
          <w:szCs w:val="28"/>
          <w:lang w:eastAsia="en-US"/>
        </w:rPr>
      </w:pPr>
      <w:r w:rsidRPr="0035475E">
        <w:rPr>
          <w:rFonts w:ascii="Roboto" w:eastAsia="Calibri" w:hAnsi="Roboto"/>
          <w:color w:val="000000"/>
          <w:sz w:val="28"/>
          <w:szCs w:val="28"/>
          <w:lang w:eastAsia="en-US"/>
        </w:rPr>
        <w:t>Нақыпбеков Әсет Ерікұлы</w:t>
      </w:r>
    </w:p>
    <w:p w14:paraId="71BC8878" w14:textId="77777777" w:rsidR="008F06D8" w:rsidRPr="0035475E" w:rsidRDefault="00067890" w:rsidP="0035475E">
      <w:pPr>
        <w:spacing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S.1.5 Байланыс адамының пошталық мекенжайы</w:t>
      </w:r>
    </w:p>
    <w:p w14:paraId="68CC4A2B" w14:textId="2650D797" w:rsidR="008F06D8" w:rsidRPr="0035475E" w:rsidRDefault="00F056A1" w:rsidP="0035475E">
      <w:pPr>
        <w:spacing w:line="259" w:lineRule="auto"/>
        <w:ind w:left="720"/>
        <w:rPr>
          <w:rFonts w:ascii="Roboto" w:eastAsia="Calibri" w:hAnsi="Roboto"/>
          <w:color w:val="000000"/>
          <w:sz w:val="28"/>
          <w:szCs w:val="28"/>
          <w:lang w:eastAsia="en-US"/>
        </w:rPr>
      </w:pPr>
      <w:r w:rsidRPr="0035475E">
        <w:rPr>
          <w:rFonts w:ascii="Roboto" w:eastAsia="Calibri" w:hAnsi="Roboto"/>
          <w:color w:val="000000"/>
          <w:sz w:val="28"/>
          <w:szCs w:val="28"/>
          <w:lang w:eastAsia="en-US"/>
        </w:rPr>
        <w:t xml:space="preserve">010000, Астана қаласы, Мәнгілік ел даңғылы, 8 Министрліктер Үйі, 4-кіреберіс </w:t>
      </w:r>
    </w:p>
    <w:p w14:paraId="00464717" w14:textId="77777777" w:rsidR="008F06D8" w:rsidRPr="0035475E" w:rsidRDefault="00067890" w:rsidP="0035475E">
      <w:pPr>
        <w:spacing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 xml:space="preserve">S.1.6 </w:t>
      </w:r>
      <w:proofErr w:type="spellStart"/>
      <w:r w:rsidRPr="0035475E">
        <w:rPr>
          <w:rFonts w:ascii="Roboto" w:eastAsia="Calibri" w:hAnsi="Roboto"/>
          <w:color w:val="000000"/>
          <w:sz w:val="28"/>
          <w:szCs w:val="28"/>
          <w:lang w:eastAsia="en-US"/>
        </w:rPr>
        <w:t>Байланыс</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адамының</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электрондық</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мекенжайы</w:t>
      </w:r>
      <w:proofErr w:type="spellEnd"/>
    </w:p>
    <w:p w14:paraId="2321ED50" w14:textId="77777777" w:rsidR="008F06D8" w:rsidRPr="0035475E" w:rsidRDefault="00067890" w:rsidP="0035475E">
      <w:pPr>
        <w:spacing w:line="259" w:lineRule="auto"/>
        <w:ind w:firstLine="720"/>
        <w:rPr>
          <w:rFonts w:ascii="Roboto" w:eastAsia="Calibri" w:hAnsi="Roboto"/>
          <w:color w:val="000000"/>
          <w:sz w:val="28"/>
          <w:szCs w:val="28"/>
          <w:lang w:eastAsia="en-US"/>
        </w:rPr>
      </w:pPr>
      <w:r w:rsidRPr="0035475E">
        <w:rPr>
          <w:rFonts w:ascii="Roboto" w:eastAsia="Calibri" w:hAnsi="Roboto"/>
          <w:color w:val="000000"/>
          <w:sz w:val="28"/>
          <w:szCs w:val="28"/>
          <w:lang w:eastAsia="en-US"/>
        </w:rPr>
        <w:t>a.kaisar@aspire.gov.kz</w:t>
      </w:r>
    </w:p>
    <w:p w14:paraId="6799D321" w14:textId="77777777" w:rsidR="008F06D8" w:rsidRPr="0035475E" w:rsidRDefault="00067890" w:rsidP="0035475E">
      <w:pPr>
        <w:spacing w:line="259" w:lineRule="auto"/>
        <w:rPr>
          <w:rFonts w:ascii="Roboto" w:eastAsia="Calibri" w:hAnsi="Roboto"/>
          <w:color w:val="000000"/>
          <w:sz w:val="28"/>
          <w:szCs w:val="28"/>
          <w:lang w:eastAsia="en-US"/>
        </w:rPr>
      </w:pPr>
      <w:r w:rsidRPr="0035475E">
        <w:rPr>
          <w:rFonts w:ascii="Roboto" w:eastAsia="Calibri" w:hAnsi="Roboto"/>
          <w:color w:val="000000"/>
          <w:sz w:val="28"/>
          <w:szCs w:val="28"/>
          <w:lang w:eastAsia="en-US"/>
        </w:rPr>
        <w:t xml:space="preserve">S.1.7 </w:t>
      </w:r>
      <w:proofErr w:type="spellStart"/>
      <w:r w:rsidRPr="0035475E">
        <w:rPr>
          <w:rFonts w:ascii="Roboto" w:eastAsia="Calibri" w:hAnsi="Roboto"/>
          <w:color w:val="000000"/>
          <w:sz w:val="28"/>
          <w:szCs w:val="28"/>
          <w:lang w:eastAsia="en-US"/>
        </w:rPr>
        <w:t>Байланыс</w:t>
      </w:r>
      <w:proofErr w:type="spellEnd"/>
      <w:r w:rsidRPr="0035475E">
        <w:rPr>
          <w:rFonts w:ascii="Roboto" w:eastAsia="Calibri" w:hAnsi="Roboto"/>
          <w:color w:val="000000"/>
          <w:sz w:val="28"/>
          <w:szCs w:val="28"/>
          <w:lang w:eastAsia="en-US"/>
        </w:rPr>
        <w:t xml:space="preserve"> </w:t>
      </w:r>
      <w:proofErr w:type="spellStart"/>
      <w:r w:rsidRPr="0035475E">
        <w:rPr>
          <w:rFonts w:ascii="Roboto" w:eastAsia="Calibri" w:hAnsi="Roboto"/>
          <w:color w:val="000000"/>
          <w:sz w:val="28"/>
          <w:szCs w:val="28"/>
          <w:lang w:eastAsia="en-US"/>
        </w:rPr>
        <w:t>адамының</w:t>
      </w:r>
      <w:proofErr w:type="spellEnd"/>
      <w:r w:rsidRPr="0035475E">
        <w:rPr>
          <w:rFonts w:ascii="Roboto" w:eastAsia="Calibri" w:hAnsi="Roboto"/>
          <w:color w:val="000000"/>
          <w:sz w:val="28"/>
          <w:szCs w:val="28"/>
          <w:lang w:eastAsia="en-US"/>
        </w:rPr>
        <w:t xml:space="preserve"> телефоны</w:t>
      </w:r>
    </w:p>
    <w:p w14:paraId="4AA0C4B7" w14:textId="77777777" w:rsidR="00F056A1" w:rsidRPr="0035475E" w:rsidRDefault="00F056A1" w:rsidP="0035475E">
      <w:pPr>
        <w:spacing w:line="259" w:lineRule="auto"/>
        <w:ind w:firstLine="720"/>
        <w:rPr>
          <w:rFonts w:ascii="Roboto" w:eastAsia="Calibri" w:hAnsi="Roboto"/>
          <w:color w:val="000000"/>
          <w:sz w:val="28"/>
          <w:szCs w:val="28"/>
          <w:lang w:eastAsia="en-US"/>
        </w:rPr>
      </w:pPr>
      <w:r w:rsidRPr="0035475E">
        <w:rPr>
          <w:rFonts w:ascii="Roboto" w:eastAsia="Calibri" w:hAnsi="Roboto"/>
          <w:color w:val="000000"/>
          <w:sz w:val="28"/>
          <w:szCs w:val="28"/>
          <w:lang w:eastAsia="en-US"/>
        </w:rPr>
        <w:t>+7 7172 749527</w:t>
      </w:r>
    </w:p>
    <w:p w14:paraId="6CB18566" w14:textId="1BD161C7" w:rsidR="008F06D8" w:rsidRPr="00F056A1" w:rsidRDefault="00067890" w:rsidP="0044057A">
      <w:pPr>
        <w:rPr>
          <w:rFonts w:ascii="Roboto" w:hAnsi="Roboto"/>
          <w:b/>
          <w:bCs/>
          <w:sz w:val="28"/>
          <w:szCs w:val="28"/>
          <w:lang w:val="kk-KZ"/>
        </w:rPr>
      </w:pPr>
      <w:r w:rsidRPr="00F056A1">
        <w:rPr>
          <w:rFonts w:ascii="Roboto" w:eastAsia="Times New Roman" w:hAnsi="Roboto"/>
          <w:b/>
          <w:bCs/>
          <w:sz w:val="28"/>
          <w:szCs w:val="28"/>
          <w:lang w:val="kk-KZ"/>
        </w:rPr>
        <w:t>S.2 Кіріспе-Өзектілігі</w:t>
      </w:r>
    </w:p>
    <w:p w14:paraId="5AC5CF76" w14:textId="46000313" w:rsidR="0021300B" w:rsidRPr="00BE1221" w:rsidRDefault="0021300B" w:rsidP="0035475E">
      <w:pPr>
        <w:spacing w:line="259" w:lineRule="auto"/>
        <w:ind w:left="567"/>
        <w:jc w:val="both"/>
        <w:rPr>
          <w:rFonts w:ascii="Roboto" w:eastAsia="Calibri" w:hAnsi="Roboto"/>
          <w:bCs/>
          <w:color w:val="000000" w:themeColor="text1"/>
          <w:sz w:val="28"/>
          <w:szCs w:val="28"/>
          <w:lang w:val="kk-KZ" w:eastAsia="en-US"/>
        </w:rPr>
      </w:pPr>
      <w:r w:rsidRPr="00BE1221">
        <w:rPr>
          <w:rFonts w:ascii="Roboto" w:eastAsia="Calibri" w:hAnsi="Roboto"/>
          <w:bCs/>
          <w:color w:val="000000" w:themeColor="text1"/>
          <w:sz w:val="28"/>
          <w:szCs w:val="28"/>
          <w:lang w:val="kk-KZ" w:eastAsia="en-US"/>
        </w:rPr>
        <w:t>Қаржылық шот Қазақстан Республикасының Ұлттық шоттар жүйесінің құрамдас бөлігі болып табылады және есепті кезеңдегі экономика институционалдық секторлары мен қалған әлем арасындағы қаржылық активтер мен міндеттемелер бойынша операцияларды көрсетеді.</w:t>
      </w:r>
    </w:p>
    <w:p w14:paraId="3DD9BD31" w14:textId="0982D296" w:rsidR="0021300B" w:rsidRPr="00BE1221" w:rsidRDefault="0021300B" w:rsidP="0035475E">
      <w:pPr>
        <w:spacing w:line="259" w:lineRule="auto"/>
        <w:ind w:left="567"/>
        <w:jc w:val="both"/>
        <w:rPr>
          <w:rFonts w:ascii="Roboto" w:eastAsia="Calibri" w:hAnsi="Roboto"/>
          <w:bCs/>
          <w:color w:val="000000" w:themeColor="text1"/>
          <w:sz w:val="28"/>
          <w:szCs w:val="28"/>
          <w:lang w:val="kk-KZ" w:eastAsia="en-US"/>
        </w:rPr>
      </w:pPr>
      <w:r w:rsidRPr="00BE1221">
        <w:rPr>
          <w:rFonts w:ascii="Roboto" w:eastAsia="Calibri" w:hAnsi="Roboto"/>
          <w:bCs/>
          <w:color w:val="000000" w:themeColor="text1"/>
          <w:sz w:val="28"/>
          <w:szCs w:val="28"/>
          <w:lang w:val="kk-KZ" w:eastAsia="en-US"/>
        </w:rPr>
        <w:t>Қаржылық шот көрсеткіштерін қалыптастыру ұлттық шоттар жүйесі саласындағы халықаралық стандарттар мен ұсынымдарға, сондай-ақ Қазақстан Республикасының қолданыстағы статистикалық әдіснамасына сәйкес ресми статистикалық және әкімшілік деректер көздері негізінде жүзеге асырылады.</w:t>
      </w:r>
    </w:p>
    <w:p w14:paraId="57DBDCE7" w14:textId="793D4E36" w:rsidR="00BE5BDC" w:rsidRPr="00BE1221" w:rsidRDefault="00BE5BDC" w:rsidP="0035475E">
      <w:pPr>
        <w:spacing w:line="259" w:lineRule="auto"/>
        <w:ind w:left="567"/>
        <w:jc w:val="both"/>
        <w:rPr>
          <w:rFonts w:ascii="Roboto" w:eastAsia="Calibri" w:hAnsi="Roboto"/>
          <w:bCs/>
          <w:color w:val="000000" w:themeColor="text1"/>
          <w:sz w:val="28"/>
          <w:szCs w:val="28"/>
          <w:lang w:val="kk-KZ" w:eastAsia="en-US"/>
        </w:rPr>
      </w:pPr>
      <w:r w:rsidRPr="00BE1221">
        <w:rPr>
          <w:rFonts w:ascii="Roboto" w:eastAsia="Calibri" w:hAnsi="Roboto"/>
          <w:bCs/>
          <w:color w:val="000000" w:themeColor="text1"/>
          <w:sz w:val="28"/>
          <w:szCs w:val="28"/>
          <w:lang w:val="kk-KZ" w:eastAsia="en-US"/>
        </w:rPr>
        <w:t>Статистикалық ақпараттың сапасы бірыңғай әдіснамалық тәсілдерді қолдану, деректерді бақылау, келісу және верификациялау рәсімдерін жүргізу арқылы қамтамасыз етіледі. Қалыптастырылатын көрсеткіштердің толықтығын, дұрыстығын, үйлесімділігін және уақтылығын қамтамасыз етуге ерекше назар аударылады. Сондай-ақ жарияланымдар құрамында салыстырмалы уақыт қатарлары ұсынылады, бұл институционалдық секторлар бөлінісінде қаржылық операциялар динамикасын талдауға мүмкіндік береді. Пайдаланушыларға ыңғайлы болу үшін деректер ұлттық шоттар жүйесінің стандартты сыныптамалары бойынша құрылымдалған, бұл оларды макроэкономикалық талдау жүргізу, қаржылық ағындарды бағалау және талдамалық әрі болжамдық есептеулерді қалыптастыру кезінде пайдалануға мүмкіндік береді.</w:t>
      </w:r>
    </w:p>
    <w:p w14:paraId="17F5D01D" w14:textId="77777777" w:rsidR="00BE5BDC" w:rsidRPr="00BE1221" w:rsidRDefault="00BE5BDC" w:rsidP="0035475E">
      <w:pPr>
        <w:spacing w:line="259" w:lineRule="auto"/>
        <w:ind w:left="567"/>
        <w:jc w:val="both"/>
        <w:rPr>
          <w:rFonts w:ascii="Roboto" w:eastAsia="Calibri" w:hAnsi="Roboto"/>
          <w:bCs/>
          <w:color w:val="000000" w:themeColor="text1"/>
          <w:sz w:val="28"/>
          <w:szCs w:val="28"/>
          <w:lang w:val="kk-KZ" w:eastAsia="en-US"/>
        </w:rPr>
      </w:pPr>
      <w:r w:rsidRPr="00BE1221">
        <w:rPr>
          <w:rFonts w:ascii="Roboto" w:eastAsia="Calibri" w:hAnsi="Roboto"/>
          <w:bCs/>
          <w:color w:val="000000" w:themeColor="text1"/>
          <w:sz w:val="28"/>
          <w:szCs w:val="28"/>
          <w:lang w:val="kk-KZ" w:eastAsia="en-US"/>
        </w:rPr>
        <w:lastRenderedPageBreak/>
        <w:t>Респондентердің және ресми статистикалық ақпаратты пайдаланушылардың кері байланысы Бюроның 1446 бірінғай байланыс орталығы арқылы жүзеге асырылады.</w:t>
      </w:r>
    </w:p>
    <w:p w14:paraId="415EF866" w14:textId="2E9EAA3E" w:rsidR="008F06D8" w:rsidRPr="00F056A1" w:rsidRDefault="00067890" w:rsidP="00BE5BDC">
      <w:pPr>
        <w:jc w:val="both"/>
        <w:rPr>
          <w:rFonts w:ascii="Roboto" w:hAnsi="Roboto"/>
          <w:b/>
          <w:bCs/>
          <w:sz w:val="28"/>
          <w:szCs w:val="28"/>
          <w:lang w:val="kk-KZ"/>
        </w:rPr>
      </w:pPr>
      <w:r w:rsidRPr="00F056A1">
        <w:rPr>
          <w:rFonts w:ascii="Roboto" w:eastAsia="Times New Roman" w:hAnsi="Roboto"/>
          <w:b/>
          <w:bCs/>
          <w:sz w:val="28"/>
          <w:szCs w:val="28"/>
          <w:lang w:val="kk-KZ"/>
        </w:rPr>
        <w:t>S.3 Метадеректерді жаңарту</w:t>
      </w:r>
    </w:p>
    <w:p w14:paraId="736C496D" w14:textId="77777777"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S.3.1 Жаңартылған метадеректерді соңғы растау</w:t>
      </w:r>
    </w:p>
    <w:p w14:paraId="1C49DBC7" w14:textId="77777777" w:rsidR="008F06D8" w:rsidRPr="005352B0" w:rsidRDefault="00067890" w:rsidP="005352B0">
      <w:pPr>
        <w:spacing w:line="259" w:lineRule="auto"/>
        <w:ind w:firstLine="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Қолданылмайды</w:t>
      </w:r>
    </w:p>
    <w:p w14:paraId="58811A76" w14:textId="77777777"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S.3.2 Метадеректерді соңғы орналастыру</w:t>
      </w:r>
    </w:p>
    <w:p w14:paraId="6BE11168" w14:textId="77777777" w:rsidR="008F06D8" w:rsidRPr="005352B0" w:rsidRDefault="00067890" w:rsidP="005352B0">
      <w:pPr>
        <w:spacing w:line="259" w:lineRule="auto"/>
        <w:ind w:firstLine="720"/>
        <w:jc w:val="both"/>
        <w:rPr>
          <w:rFonts w:ascii="Roboto" w:eastAsia="Calibri" w:hAnsi="Roboto"/>
          <w:color w:val="000000" w:themeColor="text1"/>
          <w:sz w:val="28"/>
          <w:szCs w:val="28"/>
          <w:lang w:eastAsia="en-US"/>
        </w:rPr>
      </w:pPr>
      <w:bookmarkStart w:id="3" w:name="page4"/>
      <w:bookmarkEnd w:id="3"/>
      <w:r w:rsidRPr="005352B0">
        <w:rPr>
          <w:rFonts w:ascii="Roboto" w:eastAsia="Calibri" w:hAnsi="Roboto"/>
          <w:color w:val="000000" w:themeColor="text1"/>
          <w:sz w:val="28"/>
          <w:szCs w:val="28"/>
          <w:lang w:eastAsia="en-US"/>
        </w:rPr>
        <w:t>Қолданылмайды</w:t>
      </w:r>
    </w:p>
    <w:p w14:paraId="3465BC3E" w14:textId="77777777"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S.3.3 Метадеректерді соңғы жаңарту</w:t>
      </w:r>
    </w:p>
    <w:p w14:paraId="3DF35AEF" w14:textId="77777777" w:rsidR="008F06D8" w:rsidRPr="005352B0" w:rsidRDefault="00067890" w:rsidP="005352B0">
      <w:pPr>
        <w:spacing w:line="259" w:lineRule="auto"/>
        <w:ind w:firstLine="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Қолданылмайды</w:t>
      </w:r>
    </w:p>
    <w:p w14:paraId="3BF45672" w14:textId="77777777" w:rsidR="008F06D8" w:rsidRPr="00F056A1" w:rsidRDefault="00067890" w:rsidP="0044057A">
      <w:pPr>
        <w:rPr>
          <w:rFonts w:ascii="Roboto" w:eastAsia="Times New Roman" w:hAnsi="Roboto"/>
          <w:b/>
          <w:bCs/>
          <w:sz w:val="28"/>
          <w:szCs w:val="28"/>
          <w:lang w:val="kk-KZ"/>
        </w:rPr>
      </w:pPr>
      <w:r w:rsidRPr="00F056A1">
        <w:rPr>
          <w:rFonts w:ascii="Roboto" w:eastAsia="Times New Roman" w:hAnsi="Roboto"/>
          <w:b/>
          <w:bCs/>
          <w:sz w:val="28"/>
          <w:szCs w:val="28"/>
          <w:lang w:val="kk-KZ"/>
        </w:rPr>
        <w:t xml:space="preserve">S.4 Статистикалық ақпаратты ұсыну </w:t>
      </w:r>
    </w:p>
    <w:p w14:paraId="27A5222A" w14:textId="77777777" w:rsidR="008F06D8" w:rsidRPr="00BE1221" w:rsidRDefault="00067890" w:rsidP="0044057A">
      <w:pPr>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S.4.1 Деректерді сипаттау</w:t>
      </w:r>
    </w:p>
    <w:p w14:paraId="57A55F09" w14:textId="77777777" w:rsidR="0021300B" w:rsidRPr="00BE1221" w:rsidRDefault="0021300B" w:rsidP="0035475E">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Қазақстан Республикасының қаржылық шоты институционалдық секторлар мен қалған әлем арасындағы қаржылық активтер мен міндеттемелер бойынша операцияларды көрсетеді. Операциялар құрылымында тікелей және портфельдік инвестициялар, кредиттер мен қарыздар, депозиттер және басқа да қаржылық құралдар қамтылады. Деректер төлем балансы, банк және статистикалық есептілік негізінде қалыптастырылады және қаржы ағындарын, сондай-ақ экономиканың сыртқы тұрақтылығын талдау үшін пайдаланылады.</w:t>
      </w:r>
    </w:p>
    <w:p w14:paraId="667F2CE2" w14:textId="19EDECE2"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 xml:space="preserve">S.4.2 </w:t>
      </w:r>
      <w:proofErr w:type="spellStart"/>
      <w:r w:rsidRPr="005352B0">
        <w:rPr>
          <w:rFonts w:ascii="Roboto" w:eastAsia="Calibri" w:hAnsi="Roboto"/>
          <w:color w:val="000000" w:themeColor="text1"/>
          <w:sz w:val="28"/>
          <w:szCs w:val="28"/>
          <w:lang w:eastAsia="en-US"/>
        </w:rPr>
        <w:t>Жіктеу</w:t>
      </w:r>
      <w:proofErr w:type="spellEnd"/>
      <w:r w:rsidRPr="005352B0">
        <w:rPr>
          <w:rFonts w:ascii="Roboto" w:eastAsia="Calibri" w:hAnsi="Roboto"/>
          <w:color w:val="000000" w:themeColor="text1"/>
          <w:sz w:val="28"/>
          <w:szCs w:val="28"/>
          <w:lang w:eastAsia="en-US"/>
        </w:rPr>
        <w:t xml:space="preserve"> </w:t>
      </w:r>
      <w:proofErr w:type="spellStart"/>
      <w:r w:rsidRPr="005352B0">
        <w:rPr>
          <w:rFonts w:ascii="Roboto" w:eastAsia="Calibri" w:hAnsi="Roboto"/>
          <w:color w:val="000000" w:themeColor="text1"/>
          <w:sz w:val="28"/>
          <w:szCs w:val="28"/>
          <w:lang w:eastAsia="en-US"/>
        </w:rPr>
        <w:t>жүйесі</w:t>
      </w:r>
      <w:proofErr w:type="spellEnd"/>
    </w:p>
    <w:p w14:paraId="37E9B9DC" w14:textId="76B49343" w:rsidR="008F06D8" w:rsidRPr="005352B0" w:rsidRDefault="00067890" w:rsidP="005352B0">
      <w:pPr>
        <w:spacing w:line="259" w:lineRule="auto"/>
        <w:ind w:firstLine="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1</w:t>
      </w:r>
      <w:r w:rsidR="005352B0">
        <w:rPr>
          <w:rFonts w:ascii="Roboto" w:eastAsia="Calibri" w:hAnsi="Roboto"/>
          <w:color w:val="000000" w:themeColor="text1"/>
          <w:sz w:val="28"/>
          <w:szCs w:val="28"/>
          <w:lang w:eastAsia="en-US"/>
        </w:rPr>
        <w:t>)</w:t>
      </w:r>
      <w:r w:rsidR="00BE1221">
        <w:rPr>
          <w:rFonts w:ascii="Roboto" w:eastAsia="Calibri" w:hAnsi="Roboto"/>
          <w:color w:val="000000" w:themeColor="text1"/>
          <w:sz w:val="28"/>
          <w:szCs w:val="28"/>
          <w:lang w:val="kk-KZ" w:eastAsia="en-US"/>
        </w:rPr>
        <w:t xml:space="preserve"> </w:t>
      </w:r>
      <w:r w:rsidRPr="005352B0">
        <w:rPr>
          <w:rFonts w:ascii="Roboto" w:eastAsia="Calibri" w:hAnsi="Roboto"/>
          <w:color w:val="000000" w:themeColor="text1"/>
          <w:sz w:val="28"/>
          <w:szCs w:val="28"/>
          <w:lang w:eastAsia="en-US"/>
        </w:rPr>
        <w:t xml:space="preserve">Экономика </w:t>
      </w:r>
      <w:proofErr w:type="spellStart"/>
      <w:r w:rsidRPr="005352B0">
        <w:rPr>
          <w:rFonts w:ascii="Roboto" w:eastAsia="Calibri" w:hAnsi="Roboto"/>
          <w:color w:val="000000" w:themeColor="text1"/>
          <w:sz w:val="28"/>
          <w:szCs w:val="28"/>
          <w:lang w:eastAsia="en-US"/>
        </w:rPr>
        <w:t>секторларының</w:t>
      </w:r>
      <w:proofErr w:type="spellEnd"/>
      <w:r w:rsidRPr="005352B0">
        <w:rPr>
          <w:rFonts w:ascii="Roboto" w:eastAsia="Calibri" w:hAnsi="Roboto"/>
          <w:color w:val="000000" w:themeColor="text1"/>
          <w:sz w:val="28"/>
          <w:szCs w:val="28"/>
          <w:lang w:eastAsia="en-US"/>
        </w:rPr>
        <w:t xml:space="preserve"> классификаторы (ҚР СК 13-2019),</w:t>
      </w:r>
    </w:p>
    <w:p w14:paraId="43B56F75" w14:textId="088279F0" w:rsidR="008F06D8" w:rsidRPr="005352B0" w:rsidRDefault="0021300B" w:rsidP="005352B0">
      <w:pPr>
        <w:spacing w:line="259" w:lineRule="auto"/>
        <w:ind w:firstLine="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2</w:t>
      </w:r>
      <w:r w:rsidR="005352B0">
        <w:rPr>
          <w:rFonts w:ascii="Roboto" w:eastAsia="Calibri" w:hAnsi="Roboto"/>
          <w:color w:val="000000" w:themeColor="text1"/>
          <w:sz w:val="28"/>
          <w:szCs w:val="28"/>
          <w:lang w:eastAsia="en-US"/>
        </w:rPr>
        <w:t>)</w:t>
      </w:r>
      <w:r w:rsidR="00BE1221">
        <w:rPr>
          <w:rFonts w:ascii="Roboto" w:eastAsia="Calibri" w:hAnsi="Roboto"/>
          <w:color w:val="000000" w:themeColor="text1"/>
          <w:sz w:val="28"/>
          <w:szCs w:val="28"/>
          <w:lang w:val="kk-KZ" w:eastAsia="en-US"/>
        </w:rPr>
        <w:t xml:space="preserve"> </w:t>
      </w:r>
      <w:proofErr w:type="spellStart"/>
      <w:r w:rsidR="00067890" w:rsidRPr="005352B0">
        <w:rPr>
          <w:rFonts w:ascii="Roboto" w:eastAsia="Calibri" w:hAnsi="Roboto"/>
          <w:color w:val="000000" w:themeColor="text1"/>
          <w:sz w:val="28"/>
          <w:szCs w:val="28"/>
          <w:lang w:eastAsia="en-US"/>
        </w:rPr>
        <w:t>Қаржылық</w:t>
      </w:r>
      <w:proofErr w:type="spellEnd"/>
      <w:r w:rsidR="00067890" w:rsidRPr="005352B0">
        <w:rPr>
          <w:rFonts w:ascii="Roboto" w:eastAsia="Calibri" w:hAnsi="Roboto"/>
          <w:color w:val="000000" w:themeColor="text1"/>
          <w:sz w:val="28"/>
          <w:szCs w:val="28"/>
          <w:lang w:eastAsia="en-US"/>
        </w:rPr>
        <w:t xml:space="preserve"> </w:t>
      </w:r>
      <w:proofErr w:type="spellStart"/>
      <w:r w:rsidR="00067890" w:rsidRPr="005352B0">
        <w:rPr>
          <w:rFonts w:ascii="Roboto" w:eastAsia="Calibri" w:hAnsi="Roboto"/>
          <w:color w:val="000000" w:themeColor="text1"/>
          <w:sz w:val="28"/>
          <w:szCs w:val="28"/>
          <w:lang w:eastAsia="en-US"/>
        </w:rPr>
        <w:t>активтердің</w:t>
      </w:r>
      <w:proofErr w:type="spellEnd"/>
      <w:r w:rsidR="00067890" w:rsidRPr="005352B0">
        <w:rPr>
          <w:rFonts w:ascii="Roboto" w:eastAsia="Calibri" w:hAnsi="Roboto"/>
          <w:color w:val="000000" w:themeColor="text1"/>
          <w:sz w:val="28"/>
          <w:szCs w:val="28"/>
          <w:lang w:eastAsia="en-US"/>
        </w:rPr>
        <w:t xml:space="preserve"> классификаторы</w:t>
      </w:r>
    </w:p>
    <w:p w14:paraId="2281C754" w14:textId="77777777" w:rsidR="008F06D8" w:rsidRPr="005352B0" w:rsidRDefault="00067890" w:rsidP="005352B0">
      <w:pPr>
        <w:spacing w:line="259" w:lineRule="auto"/>
        <w:ind w:firstLine="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2008 жылғы Ұлттық шоттар жүйесіне (ҰШЖ) сәйкес әзірленген.</w:t>
      </w:r>
    </w:p>
    <w:p w14:paraId="20644B90" w14:textId="45F00F1E" w:rsidR="00BE5BDC" w:rsidRPr="005352B0" w:rsidRDefault="00BE5BDC" w:rsidP="005352B0">
      <w:pPr>
        <w:spacing w:line="259" w:lineRule="auto"/>
        <w:ind w:left="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 xml:space="preserve">Аталған жіктеуіштер Бюроның </w:t>
      </w:r>
      <w:r w:rsidR="00C00E2E" w:rsidRPr="005352B0">
        <w:rPr>
          <w:rFonts w:ascii="Roboto" w:eastAsia="Calibri" w:hAnsi="Roboto"/>
          <w:color w:val="000000" w:themeColor="text1"/>
          <w:sz w:val="28"/>
          <w:szCs w:val="28"/>
          <w:lang w:eastAsia="en-US"/>
        </w:rPr>
        <w:t>https://stat.gov.kz</w:t>
      </w:r>
      <w:r w:rsidRPr="005352B0">
        <w:rPr>
          <w:rFonts w:ascii="Roboto" w:eastAsia="Calibri" w:hAnsi="Roboto"/>
          <w:color w:val="000000" w:themeColor="text1"/>
          <w:sz w:val="28"/>
          <w:szCs w:val="28"/>
          <w:lang w:eastAsia="en-US"/>
        </w:rPr>
        <w:t xml:space="preserve"> интернет ресурсындағы «Басты бет» / «Жіктеуіштер» бөлімінде қолжетімді.</w:t>
      </w:r>
    </w:p>
    <w:p w14:paraId="17392CBB" w14:textId="5CE38B4F" w:rsidR="008F06D8" w:rsidRPr="00F51B95" w:rsidRDefault="00067890" w:rsidP="00BE5BDC">
      <w:pPr>
        <w:jc w:val="both"/>
        <w:rPr>
          <w:rFonts w:ascii="Roboto" w:eastAsia="Times New Roman" w:hAnsi="Roboto"/>
          <w:sz w:val="28"/>
          <w:szCs w:val="28"/>
          <w:lang w:val="kk-KZ"/>
        </w:rPr>
      </w:pPr>
      <w:r w:rsidRPr="00F51B95">
        <w:rPr>
          <w:rFonts w:ascii="Roboto" w:eastAsia="Times New Roman" w:hAnsi="Roboto"/>
          <w:sz w:val="28"/>
          <w:szCs w:val="28"/>
          <w:lang w:val="kk-KZ"/>
        </w:rPr>
        <w:t>S.4.3 Секторлық қамту</w:t>
      </w:r>
    </w:p>
    <w:p w14:paraId="0775B6FD" w14:textId="77777777" w:rsidR="008F06D8" w:rsidRPr="005352B0" w:rsidRDefault="00067890"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Ұлттық экономиканы құрайтын резидент институционалдық бірліктер ұлттық шоттар жүйесінің (ҰШЖ) талаптарына сәйкес, ел экономикасын құрайтын резидент институционалдық бірліктер өзара бірін-бірі жоққа шығаратын бес институционалдық секторға жіктеледі:</w:t>
      </w:r>
    </w:p>
    <w:p w14:paraId="49F9AC1A" w14:textId="77777777" w:rsidR="008F06D8" w:rsidRPr="005352B0" w:rsidRDefault="00067890"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 қаржылық емес корпорациялар секторы;</w:t>
      </w:r>
    </w:p>
    <w:p w14:paraId="0A4C3106" w14:textId="77777777" w:rsidR="008F06D8" w:rsidRPr="005352B0" w:rsidRDefault="00067890"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 қаржылық корпорациялар секторы;</w:t>
      </w:r>
    </w:p>
    <w:p w14:paraId="280162E9" w14:textId="77777777" w:rsidR="008F06D8" w:rsidRPr="005352B0" w:rsidRDefault="00067890"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 мемлекеттік басқару секторы;</w:t>
      </w:r>
    </w:p>
    <w:p w14:paraId="583C532B" w14:textId="77777777" w:rsidR="008F06D8" w:rsidRPr="005352B0" w:rsidRDefault="00067890"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 үй шаруашылықтары секторы;</w:t>
      </w:r>
    </w:p>
    <w:p w14:paraId="1D4F8040" w14:textId="77777777" w:rsidR="008F06D8" w:rsidRPr="005352B0" w:rsidRDefault="00067890"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 үй шаруашылықтарына қызмет көрсететін коммерциялық емес ұйымдар секторы.</w:t>
      </w:r>
    </w:p>
    <w:p w14:paraId="176E264F" w14:textId="498BC583" w:rsidR="0021300B" w:rsidRPr="005352B0" w:rsidRDefault="0021300B"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Қазақстан Республикасының Ұлттық шоттар жүйесі (ҰШЖ) шеңберіндегі қаржылық шот экономикадағы институционалдық секторлар мен қалған әлем секторы арасындағы қаржылық активтерді сатып алу және шығару, сондай-ақ міндеттемелердің туындауы мен өтелуіне байланысты операцияларды көрсетеді.</w:t>
      </w:r>
    </w:p>
    <w:p w14:paraId="27C19681" w14:textId="122500E5" w:rsidR="0021300B" w:rsidRPr="005352B0" w:rsidRDefault="0021300B"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lastRenderedPageBreak/>
        <w:t>Қаржылық шот экономикадағы қаржы ресурстарының қозғалысын сипаттайды, оған валюта және депозиттермен, борыштық бағалы қағаздармен, кредиттер мен қарыздармен, акциялармен және капиталға қатысудың өзге де нысандарымен, сақтандыру және зейнетақы резервтерімен, сондай-ақ басқа да қаржылық құралдармен жасалатын операциялар кіреді.</w:t>
      </w:r>
    </w:p>
    <w:p w14:paraId="51E042E7" w14:textId="77777777" w:rsidR="0059629A" w:rsidRPr="005352B0" w:rsidRDefault="0021300B"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Қаржылық шотта қаржылық активтерді сатып алу мен міндеттемелерді қабылдау арасындағы айырма негізінде қалыптасатын экономика секторларының таза кредит беруі немесе таза қарыз алуы көрсетіледі. Бұл көрсеткіш қаржылық шоттың ҰШЖ-ның басқа шоттарымен, оның ішінде капиталмен операциялар шотымен өзара байланысын қамтамасыз етеді.</w:t>
      </w:r>
    </w:p>
    <w:p w14:paraId="2A2ABED6" w14:textId="75B23D22" w:rsidR="008F06D8" w:rsidRPr="00F51B95" w:rsidRDefault="00067890" w:rsidP="0059629A">
      <w:pPr>
        <w:jc w:val="both"/>
        <w:rPr>
          <w:rFonts w:ascii="Roboto" w:hAnsi="Roboto"/>
          <w:sz w:val="28"/>
          <w:szCs w:val="28"/>
          <w:lang w:val="kk-KZ"/>
        </w:rPr>
      </w:pPr>
      <w:r w:rsidRPr="00F51B95">
        <w:rPr>
          <w:rFonts w:ascii="Roboto" w:eastAsia="Times New Roman" w:hAnsi="Roboto"/>
          <w:sz w:val="28"/>
          <w:szCs w:val="28"/>
          <w:lang w:val="kk-KZ"/>
        </w:rPr>
        <w:t>S.4.4 Статистикалық тұжырымдамалар және анықтаулар.</w:t>
      </w:r>
    </w:p>
    <w:p w14:paraId="1BCDCAD6" w14:textId="39919CFB"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Қаржылық шоттар экономикалық ресурстардың кең ауқымын қамтиды, оның ішінде қаржылық талаптардың барлық түрлері, үлестік құралдар (соның ішінде акциялар және корпорациялар капиталына қатысудың өзге де нысандары), сондай-ақ ақша-кредиттік реттеу органдарының иелігіндегі құйма түріндегі монетарлық алтын бар.</w:t>
      </w:r>
    </w:p>
    <w:p w14:paraId="1C45F33D" w14:textId="224018C2"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2008 жылғы Ұлттық шоттар жүйесінің (ҰШЖ) ережелеріне сәйкес қаржылық құралдар сегіз негізгі санатқа жіктеледі:</w:t>
      </w:r>
    </w:p>
    <w:p w14:paraId="42911D23" w14:textId="77777777"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1. Монетарлық алтын және арнайы қарыз алу құқықтары (АҚҚ);</w:t>
      </w:r>
    </w:p>
    <w:p w14:paraId="5417A779" w14:textId="77777777"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2. Қолма-қол ақша және депозиттер;</w:t>
      </w:r>
    </w:p>
    <w:p w14:paraId="2A80AC0B" w14:textId="77777777"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3. Борыштық бағалы қағаздар;</w:t>
      </w:r>
    </w:p>
    <w:p w14:paraId="2554E8BB" w14:textId="77777777"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4. Кредиттер мен қарыздар;</w:t>
      </w:r>
    </w:p>
    <w:p w14:paraId="45711364" w14:textId="24876A1D"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5.</w:t>
      </w:r>
      <w:r w:rsidR="005352B0" w:rsidRPr="00BE1221">
        <w:rPr>
          <w:rFonts w:ascii="Roboto" w:eastAsia="Calibri" w:hAnsi="Roboto"/>
          <w:color w:val="000000" w:themeColor="text1"/>
          <w:sz w:val="28"/>
          <w:szCs w:val="28"/>
          <w:lang w:val="kk-KZ" w:eastAsia="en-US"/>
        </w:rPr>
        <w:t xml:space="preserve"> </w:t>
      </w:r>
      <w:r w:rsidRPr="00BE1221">
        <w:rPr>
          <w:rFonts w:ascii="Roboto" w:eastAsia="Calibri" w:hAnsi="Roboto"/>
          <w:color w:val="000000" w:themeColor="text1"/>
          <w:sz w:val="28"/>
          <w:szCs w:val="28"/>
          <w:lang w:val="kk-KZ" w:eastAsia="en-US"/>
        </w:rPr>
        <w:t>Үлестік құралдар (акционерлік капитал) және инвестициялық қорлардың пайлары;</w:t>
      </w:r>
    </w:p>
    <w:p w14:paraId="1E01CBC8" w14:textId="77777777"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6. Сақтандыру резервтері, зейнетақы бағдарламалары және стандартталған кепілдіктер;</w:t>
      </w:r>
    </w:p>
    <w:p w14:paraId="45F37313" w14:textId="77777777" w:rsidR="0059629A" w:rsidRPr="00BE1221" w:rsidRDefault="0059629A"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7. Туынды қаржылық құралдар, оның ішінде қызметкерлерге арналған опциондар;</w:t>
      </w:r>
    </w:p>
    <w:p w14:paraId="4FD6CF90" w14:textId="77777777" w:rsidR="0059629A" w:rsidRPr="005352B0" w:rsidRDefault="0059629A"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8. Өзге дебиторлық және кредиторлық берешек.</w:t>
      </w:r>
    </w:p>
    <w:p w14:paraId="2E28A6C9" w14:textId="1002A093"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S.4.5 Статистикалық объект</w:t>
      </w:r>
    </w:p>
    <w:p w14:paraId="09ADC5CE" w14:textId="77777777" w:rsidR="0059629A" w:rsidRPr="005352B0" w:rsidRDefault="0059629A"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Институционалдық бірліктер және экономиканың институционалдық секторлары.</w:t>
      </w:r>
    </w:p>
    <w:p w14:paraId="72B9729F" w14:textId="1DD82FC8"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S.4.6 Бас жиынтық (зерттеу бірлігін іріктеу қағидаты)</w:t>
      </w:r>
    </w:p>
    <w:p w14:paraId="4F6F2876" w14:textId="77777777" w:rsidR="008F06D8" w:rsidRPr="005352B0" w:rsidRDefault="00067890" w:rsidP="005352B0">
      <w:pPr>
        <w:spacing w:line="259" w:lineRule="auto"/>
        <w:ind w:firstLine="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Қолданылмайды.</w:t>
      </w:r>
    </w:p>
    <w:p w14:paraId="76700384" w14:textId="77777777"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S.4.7 Аумақтық қамту</w:t>
      </w:r>
    </w:p>
    <w:p w14:paraId="15AE2513" w14:textId="77777777" w:rsidR="00F056A1" w:rsidRPr="005352B0" w:rsidRDefault="00F056A1" w:rsidP="005352B0">
      <w:pPr>
        <w:spacing w:line="259" w:lineRule="auto"/>
        <w:ind w:firstLine="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Тұтастай Қазақстан Республикасы.</w:t>
      </w:r>
    </w:p>
    <w:p w14:paraId="3FC97F61" w14:textId="4332FA03"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S.4.8 Қамту уақыты</w:t>
      </w:r>
    </w:p>
    <w:p w14:paraId="1F917497" w14:textId="4DC8CCEA" w:rsidR="00BE5BDC" w:rsidRPr="005352B0" w:rsidRDefault="00BE5BDC" w:rsidP="005352B0">
      <w:pPr>
        <w:spacing w:line="259" w:lineRule="auto"/>
        <w:ind w:left="720"/>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 xml:space="preserve">2010–2024 жылдарға арналған уақыт қатарлары бар. Уақыт </w:t>
      </w:r>
      <w:proofErr w:type="spellStart"/>
      <w:r w:rsidRPr="005352B0">
        <w:rPr>
          <w:rFonts w:ascii="Roboto" w:eastAsia="Calibri" w:hAnsi="Roboto"/>
          <w:color w:val="000000" w:themeColor="text1"/>
          <w:sz w:val="28"/>
          <w:szCs w:val="28"/>
          <w:lang w:eastAsia="en-US"/>
        </w:rPr>
        <w:t>қатарлары</w:t>
      </w:r>
      <w:proofErr w:type="spellEnd"/>
      <w:r w:rsidRPr="005352B0">
        <w:rPr>
          <w:rFonts w:ascii="Roboto" w:eastAsia="Calibri" w:hAnsi="Roboto"/>
          <w:color w:val="000000" w:themeColor="text1"/>
          <w:sz w:val="28"/>
          <w:szCs w:val="28"/>
          <w:lang w:eastAsia="en-US"/>
        </w:rPr>
        <w:t xml:space="preserve"> </w:t>
      </w:r>
      <w:proofErr w:type="spellStart"/>
      <w:r w:rsidRPr="005352B0">
        <w:rPr>
          <w:rFonts w:ascii="Roboto" w:eastAsia="Calibri" w:hAnsi="Roboto"/>
          <w:color w:val="000000" w:themeColor="text1"/>
          <w:sz w:val="28"/>
          <w:szCs w:val="28"/>
          <w:lang w:eastAsia="en-US"/>
        </w:rPr>
        <w:t>Бюроның</w:t>
      </w:r>
      <w:proofErr w:type="spellEnd"/>
      <w:r w:rsidRPr="005352B0">
        <w:rPr>
          <w:rFonts w:ascii="Roboto" w:eastAsia="Calibri" w:hAnsi="Roboto"/>
          <w:color w:val="000000" w:themeColor="text1"/>
          <w:sz w:val="28"/>
          <w:szCs w:val="28"/>
          <w:lang w:eastAsia="en-US"/>
        </w:rPr>
        <w:t xml:space="preserve"> интернет-</w:t>
      </w:r>
      <w:proofErr w:type="spellStart"/>
      <w:r w:rsidRPr="005352B0">
        <w:rPr>
          <w:rFonts w:ascii="Roboto" w:eastAsia="Calibri" w:hAnsi="Roboto"/>
          <w:color w:val="000000" w:themeColor="text1"/>
          <w:sz w:val="28"/>
          <w:szCs w:val="28"/>
          <w:lang w:eastAsia="en-US"/>
        </w:rPr>
        <w:t>ресурсында</w:t>
      </w:r>
      <w:proofErr w:type="spellEnd"/>
      <w:r w:rsidRPr="005352B0">
        <w:rPr>
          <w:rFonts w:ascii="Roboto" w:eastAsia="Calibri" w:hAnsi="Roboto"/>
          <w:color w:val="000000" w:themeColor="text1"/>
          <w:sz w:val="28"/>
          <w:szCs w:val="28"/>
          <w:lang w:eastAsia="en-US"/>
        </w:rPr>
        <w:t xml:space="preserve"> </w:t>
      </w:r>
      <w:r w:rsidR="00BE1221" w:rsidRPr="007E6715">
        <w:rPr>
          <w:rFonts w:ascii="Roboto" w:eastAsia="Calibri" w:hAnsi="Roboto"/>
          <w:color w:val="000000" w:themeColor="text1"/>
          <w:sz w:val="28"/>
          <w:szCs w:val="28"/>
        </w:rPr>
        <w:t>https://stat.gov.kz</w:t>
      </w:r>
      <w:r w:rsidR="00BE1221" w:rsidRPr="005352B0">
        <w:rPr>
          <w:rFonts w:ascii="Roboto" w:eastAsia="Calibri" w:hAnsi="Roboto"/>
          <w:color w:val="000000" w:themeColor="text1"/>
          <w:sz w:val="28"/>
          <w:szCs w:val="28"/>
          <w:lang w:eastAsia="en-US"/>
        </w:rPr>
        <w:t xml:space="preserve"> </w:t>
      </w:r>
      <w:r w:rsidRPr="005352B0">
        <w:rPr>
          <w:rFonts w:ascii="Roboto" w:eastAsia="Calibri" w:hAnsi="Roboto"/>
          <w:color w:val="000000" w:themeColor="text1"/>
          <w:sz w:val="28"/>
          <w:szCs w:val="28"/>
          <w:lang w:eastAsia="en-US"/>
        </w:rPr>
        <w:t>«Статистика» / «Экономика» / «</w:t>
      </w:r>
      <w:proofErr w:type="spellStart"/>
      <w:r w:rsidRPr="005352B0">
        <w:rPr>
          <w:rFonts w:ascii="Roboto" w:eastAsia="Calibri" w:hAnsi="Roboto"/>
          <w:color w:val="000000" w:themeColor="text1"/>
          <w:sz w:val="28"/>
          <w:szCs w:val="28"/>
          <w:lang w:eastAsia="en-US"/>
        </w:rPr>
        <w:t>Ұлттық</w:t>
      </w:r>
      <w:proofErr w:type="spellEnd"/>
      <w:r w:rsidRPr="005352B0">
        <w:rPr>
          <w:rFonts w:ascii="Roboto" w:eastAsia="Calibri" w:hAnsi="Roboto"/>
          <w:color w:val="000000" w:themeColor="text1"/>
          <w:sz w:val="28"/>
          <w:szCs w:val="28"/>
          <w:lang w:eastAsia="en-US"/>
        </w:rPr>
        <w:t xml:space="preserve"> </w:t>
      </w:r>
      <w:proofErr w:type="spellStart"/>
      <w:r w:rsidRPr="005352B0">
        <w:rPr>
          <w:rFonts w:ascii="Roboto" w:eastAsia="Calibri" w:hAnsi="Roboto"/>
          <w:color w:val="000000" w:themeColor="text1"/>
          <w:sz w:val="28"/>
          <w:szCs w:val="28"/>
          <w:lang w:eastAsia="en-US"/>
        </w:rPr>
        <w:t>шоттар</w:t>
      </w:r>
      <w:proofErr w:type="spellEnd"/>
      <w:r w:rsidRPr="005352B0">
        <w:rPr>
          <w:rFonts w:ascii="Roboto" w:eastAsia="Calibri" w:hAnsi="Roboto"/>
          <w:color w:val="000000" w:themeColor="text1"/>
          <w:sz w:val="28"/>
          <w:szCs w:val="28"/>
          <w:lang w:eastAsia="en-US"/>
        </w:rPr>
        <w:t>» / «Электрондық кестелер» бөлімінде қолжетімді.</w:t>
      </w:r>
    </w:p>
    <w:p w14:paraId="1FA3884F" w14:textId="28ECCD6C" w:rsidR="008F06D8" w:rsidRPr="005352B0" w:rsidRDefault="00067890" w:rsidP="005352B0">
      <w:pPr>
        <w:spacing w:line="259" w:lineRule="auto"/>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lastRenderedPageBreak/>
        <w:t>S.4.9 Базалық кезең</w:t>
      </w:r>
    </w:p>
    <w:p w14:paraId="3DA91949" w14:textId="77777777" w:rsidR="0059629A" w:rsidRPr="00F51B95" w:rsidRDefault="0059629A" w:rsidP="00F056A1">
      <w:pPr>
        <w:ind w:firstLine="720"/>
        <w:rPr>
          <w:rFonts w:ascii="Roboto" w:eastAsia="Times New Roman" w:hAnsi="Roboto"/>
          <w:sz w:val="28"/>
          <w:szCs w:val="28"/>
          <w:lang w:val="kk-KZ"/>
        </w:rPr>
      </w:pPr>
      <w:r w:rsidRPr="00F51B95">
        <w:rPr>
          <w:rFonts w:ascii="Roboto" w:eastAsia="Times New Roman" w:hAnsi="Roboto"/>
          <w:sz w:val="28"/>
          <w:szCs w:val="28"/>
          <w:lang w:val="kk-KZ"/>
        </w:rPr>
        <w:t>Қолданылмайды.</w:t>
      </w:r>
    </w:p>
    <w:p w14:paraId="235E4D7A" w14:textId="1CAD4126" w:rsidR="008F06D8" w:rsidRPr="00F056A1" w:rsidRDefault="00067890" w:rsidP="0044057A">
      <w:pPr>
        <w:rPr>
          <w:rFonts w:ascii="Roboto" w:hAnsi="Roboto"/>
          <w:b/>
          <w:bCs/>
          <w:sz w:val="28"/>
          <w:szCs w:val="28"/>
          <w:lang w:val="kk-KZ"/>
        </w:rPr>
      </w:pPr>
      <w:r w:rsidRPr="00F056A1">
        <w:rPr>
          <w:rFonts w:ascii="Roboto" w:eastAsia="Times New Roman" w:hAnsi="Roboto"/>
          <w:b/>
          <w:bCs/>
          <w:sz w:val="28"/>
          <w:szCs w:val="28"/>
          <w:lang w:val="kk-KZ"/>
        </w:rPr>
        <w:t>S.5 Өлшем бірлігі</w:t>
      </w:r>
    </w:p>
    <w:p w14:paraId="73CF0A99" w14:textId="77777777" w:rsidR="008F06D8" w:rsidRPr="00F51B95" w:rsidRDefault="00067890" w:rsidP="00F056A1">
      <w:pPr>
        <w:ind w:firstLine="720"/>
        <w:rPr>
          <w:rFonts w:ascii="Roboto" w:hAnsi="Roboto"/>
          <w:sz w:val="28"/>
          <w:szCs w:val="28"/>
          <w:lang w:val="kk-KZ"/>
        </w:rPr>
      </w:pPr>
      <w:r w:rsidRPr="00F51B95">
        <w:rPr>
          <w:rFonts w:ascii="Roboto" w:eastAsia="Times New Roman" w:hAnsi="Roboto"/>
          <w:sz w:val="28"/>
          <w:szCs w:val="28"/>
          <w:lang w:val="kk-KZ"/>
        </w:rPr>
        <w:t>Миллион қазақ теңгесі</w:t>
      </w:r>
    </w:p>
    <w:p w14:paraId="68D68225" w14:textId="77777777" w:rsidR="008F06D8" w:rsidRPr="00F056A1" w:rsidRDefault="00067890" w:rsidP="0044057A">
      <w:pPr>
        <w:rPr>
          <w:rFonts w:ascii="Roboto" w:hAnsi="Roboto"/>
          <w:b/>
          <w:bCs/>
          <w:sz w:val="28"/>
          <w:szCs w:val="28"/>
          <w:lang w:val="kk-KZ"/>
        </w:rPr>
      </w:pPr>
      <w:r w:rsidRPr="00F056A1">
        <w:rPr>
          <w:rFonts w:ascii="Roboto" w:eastAsia="Times New Roman" w:hAnsi="Roboto"/>
          <w:b/>
          <w:bCs/>
          <w:sz w:val="28"/>
          <w:szCs w:val="28"/>
          <w:lang w:val="kk-KZ"/>
        </w:rPr>
        <w:t>S.6 Есепті кезең</w:t>
      </w:r>
    </w:p>
    <w:p w14:paraId="084BBB4F" w14:textId="77777777" w:rsidR="008F06D8" w:rsidRPr="00F51B95" w:rsidRDefault="00067890" w:rsidP="00F056A1">
      <w:pPr>
        <w:ind w:firstLine="720"/>
        <w:rPr>
          <w:rFonts w:ascii="Roboto" w:hAnsi="Roboto"/>
          <w:sz w:val="28"/>
          <w:szCs w:val="28"/>
          <w:lang w:val="kk-KZ"/>
        </w:rPr>
      </w:pPr>
      <w:r w:rsidRPr="00F51B95">
        <w:rPr>
          <w:rFonts w:ascii="Roboto" w:eastAsia="Times New Roman" w:hAnsi="Roboto"/>
          <w:sz w:val="28"/>
          <w:szCs w:val="28"/>
          <w:lang w:val="kk-KZ"/>
        </w:rPr>
        <w:t>Жыл</w:t>
      </w:r>
    </w:p>
    <w:p w14:paraId="5C5D6E75" w14:textId="77777777" w:rsidR="008F06D8" w:rsidRPr="00F056A1" w:rsidRDefault="00067890" w:rsidP="0044057A">
      <w:pPr>
        <w:rPr>
          <w:rFonts w:ascii="Roboto" w:hAnsi="Roboto"/>
          <w:b/>
          <w:bCs/>
          <w:sz w:val="28"/>
          <w:szCs w:val="28"/>
          <w:lang w:val="kk-KZ"/>
        </w:rPr>
      </w:pPr>
      <w:r w:rsidRPr="00F056A1">
        <w:rPr>
          <w:rFonts w:ascii="Roboto" w:eastAsia="Times New Roman" w:hAnsi="Roboto"/>
          <w:b/>
          <w:bCs/>
          <w:sz w:val="28"/>
          <w:szCs w:val="28"/>
          <w:lang w:val="kk-KZ"/>
        </w:rPr>
        <w:t>S.7 Құқықтық негіз</w:t>
      </w:r>
    </w:p>
    <w:p w14:paraId="07637784" w14:textId="77777777" w:rsidR="008F06D8" w:rsidRPr="00BE1221" w:rsidRDefault="00067890" w:rsidP="005352B0">
      <w:pPr>
        <w:spacing w:line="259" w:lineRule="auto"/>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S.7.1 Құқықтық база</w:t>
      </w:r>
    </w:p>
    <w:p w14:paraId="0DECC3D8" w14:textId="710E833D" w:rsidR="008F06D8" w:rsidRPr="005352B0" w:rsidRDefault="00067890"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1. «</w:t>
      </w:r>
      <w:proofErr w:type="spellStart"/>
      <w:r w:rsidRPr="005352B0">
        <w:rPr>
          <w:rFonts w:ascii="Roboto" w:eastAsia="Calibri" w:hAnsi="Roboto"/>
          <w:color w:val="000000" w:themeColor="text1"/>
          <w:sz w:val="28"/>
          <w:szCs w:val="28"/>
          <w:lang w:eastAsia="en-US"/>
        </w:rPr>
        <w:t>Мемлекеттік</w:t>
      </w:r>
      <w:proofErr w:type="spellEnd"/>
      <w:r w:rsidRPr="005352B0">
        <w:rPr>
          <w:rFonts w:ascii="Roboto" w:eastAsia="Calibri" w:hAnsi="Roboto"/>
          <w:color w:val="000000" w:themeColor="text1"/>
          <w:sz w:val="28"/>
          <w:szCs w:val="28"/>
          <w:lang w:eastAsia="en-US"/>
        </w:rPr>
        <w:t xml:space="preserve"> статистика </w:t>
      </w:r>
      <w:proofErr w:type="spellStart"/>
      <w:r w:rsidRPr="005352B0">
        <w:rPr>
          <w:rFonts w:ascii="Roboto" w:eastAsia="Calibri" w:hAnsi="Roboto"/>
          <w:color w:val="000000" w:themeColor="text1"/>
          <w:sz w:val="28"/>
          <w:szCs w:val="28"/>
          <w:lang w:eastAsia="en-US"/>
        </w:rPr>
        <w:t>туралы</w:t>
      </w:r>
      <w:proofErr w:type="spellEnd"/>
      <w:r w:rsidRPr="005352B0">
        <w:rPr>
          <w:rFonts w:ascii="Roboto" w:eastAsia="Calibri" w:hAnsi="Roboto"/>
          <w:color w:val="000000" w:themeColor="text1"/>
          <w:sz w:val="28"/>
          <w:szCs w:val="28"/>
          <w:lang w:eastAsia="en-US"/>
        </w:rPr>
        <w:t xml:space="preserve">» </w:t>
      </w:r>
      <w:proofErr w:type="spellStart"/>
      <w:r w:rsidRPr="005352B0">
        <w:rPr>
          <w:rFonts w:ascii="Roboto" w:eastAsia="Calibri" w:hAnsi="Roboto"/>
          <w:color w:val="000000" w:themeColor="text1"/>
          <w:sz w:val="28"/>
          <w:szCs w:val="28"/>
          <w:lang w:eastAsia="en-US"/>
        </w:rPr>
        <w:t>Қазақстан</w:t>
      </w:r>
      <w:proofErr w:type="spellEnd"/>
      <w:r w:rsidRPr="005352B0">
        <w:rPr>
          <w:rFonts w:ascii="Roboto" w:eastAsia="Calibri" w:hAnsi="Roboto"/>
          <w:color w:val="000000" w:themeColor="text1"/>
          <w:sz w:val="28"/>
          <w:szCs w:val="28"/>
          <w:lang w:eastAsia="en-US"/>
        </w:rPr>
        <w:t xml:space="preserve"> Республикасының 2010 жылғы 19 наурыздағы № 257-IV Заңы.</w:t>
      </w:r>
    </w:p>
    <w:p w14:paraId="64AD09AB" w14:textId="54CDBEF5" w:rsidR="008F06D8" w:rsidRPr="005352B0" w:rsidRDefault="0001150B"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2</w:t>
      </w:r>
      <w:r w:rsidR="00067890" w:rsidRPr="005352B0">
        <w:rPr>
          <w:rFonts w:ascii="Roboto" w:eastAsia="Calibri" w:hAnsi="Roboto"/>
          <w:color w:val="000000" w:themeColor="text1"/>
          <w:sz w:val="28"/>
          <w:szCs w:val="28"/>
          <w:lang w:eastAsia="en-US"/>
        </w:rPr>
        <w:t xml:space="preserve">. </w:t>
      </w:r>
      <w:r w:rsidR="002578B4" w:rsidRPr="005352B0">
        <w:rPr>
          <w:rFonts w:ascii="Roboto" w:eastAsia="Calibri" w:hAnsi="Roboto"/>
          <w:color w:val="000000" w:themeColor="text1"/>
          <w:sz w:val="28"/>
          <w:szCs w:val="28"/>
          <w:lang w:eastAsia="en-US"/>
        </w:rPr>
        <w:t>ҚР СЖРА ҰСБ</w:t>
      </w:r>
      <w:r w:rsidR="00067890" w:rsidRPr="005352B0">
        <w:rPr>
          <w:rFonts w:ascii="Roboto" w:eastAsia="Calibri" w:hAnsi="Roboto"/>
          <w:color w:val="000000" w:themeColor="text1"/>
          <w:sz w:val="28"/>
          <w:szCs w:val="28"/>
          <w:lang w:eastAsia="en-US"/>
        </w:rPr>
        <w:t xml:space="preserve"> Басшысының бұйрығымен бекітілетін статистикалық жұмыстар жоспары.</w:t>
      </w:r>
    </w:p>
    <w:p w14:paraId="5D58D00B" w14:textId="36472248" w:rsidR="008F06D8" w:rsidRPr="005352B0" w:rsidRDefault="0001150B"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3</w:t>
      </w:r>
      <w:r w:rsidR="00067890" w:rsidRPr="005352B0">
        <w:rPr>
          <w:rFonts w:ascii="Roboto" w:eastAsia="Calibri" w:hAnsi="Roboto"/>
          <w:color w:val="000000" w:themeColor="text1"/>
          <w:sz w:val="28"/>
          <w:szCs w:val="28"/>
          <w:lang w:eastAsia="en-US"/>
        </w:rPr>
        <w:t xml:space="preserve">. </w:t>
      </w:r>
      <w:r w:rsidR="002578B4" w:rsidRPr="005352B0">
        <w:rPr>
          <w:rFonts w:ascii="Roboto" w:eastAsia="Calibri" w:hAnsi="Roboto"/>
          <w:color w:val="000000" w:themeColor="text1"/>
          <w:sz w:val="28"/>
          <w:szCs w:val="28"/>
          <w:lang w:eastAsia="en-US"/>
        </w:rPr>
        <w:t>ҚР СЖРА ҰСБ</w:t>
      </w:r>
      <w:r w:rsidR="00067890" w:rsidRPr="005352B0">
        <w:rPr>
          <w:rFonts w:ascii="Roboto" w:eastAsia="Calibri" w:hAnsi="Roboto"/>
          <w:color w:val="000000" w:themeColor="text1"/>
          <w:sz w:val="28"/>
          <w:szCs w:val="28"/>
          <w:lang w:eastAsia="en-US"/>
        </w:rPr>
        <w:t xml:space="preserve"> Басшысының бұйрығымен бекітілетін ресми статистикалық ақпаратты тарату кестесі.</w:t>
      </w:r>
    </w:p>
    <w:p w14:paraId="58834B96" w14:textId="0D18644C" w:rsidR="0001150B" w:rsidRPr="005352B0" w:rsidRDefault="0001150B" w:rsidP="005352B0">
      <w:pPr>
        <w:spacing w:line="259" w:lineRule="auto"/>
        <w:ind w:left="567"/>
        <w:jc w:val="both"/>
        <w:rPr>
          <w:rFonts w:ascii="Roboto" w:eastAsia="Calibri" w:hAnsi="Roboto"/>
          <w:color w:val="000000" w:themeColor="text1"/>
          <w:sz w:val="28"/>
          <w:szCs w:val="28"/>
          <w:lang w:eastAsia="en-US"/>
        </w:rPr>
      </w:pPr>
      <w:r w:rsidRPr="005352B0">
        <w:rPr>
          <w:rFonts w:ascii="Roboto" w:eastAsia="Calibri" w:hAnsi="Roboto"/>
          <w:color w:val="000000" w:themeColor="text1"/>
          <w:sz w:val="28"/>
          <w:szCs w:val="28"/>
          <w:lang w:eastAsia="en-US"/>
        </w:rPr>
        <w:t>4</w:t>
      </w:r>
      <w:r w:rsidR="00067890" w:rsidRPr="005352B0">
        <w:rPr>
          <w:rFonts w:ascii="Roboto" w:eastAsia="Calibri" w:hAnsi="Roboto"/>
          <w:color w:val="000000" w:themeColor="text1"/>
          <w:sz w:val="28"/>
          <w:szCs w:val="28"/>
          <w:lang w:eastAsia="en-US"/>
        </w:rPr>
        <w:t xml:space="preserve">. </w:t>
      </w:r>
      <w:r w:rsidRPr="005352B0">
        <w:rPr>
          <w:rFonts w:ascii="Roboto" w:eastAsia="Calibri" w:hAnsi="Roboto"/>
          <w:color w:val="000000" w:themeColor="text1"/>
          <w:sz w:val="28"/>
          <w:szCs w:val="28"/>
          <w:lang w:eastAsia="en-US"/>
        </w:rPr>
        <w:t xml:space="preserve">Қазақстан Республикасының Ұлттық экономика министрлігі Статистика комитеті төрағасының 2015 жылғы </w:t>
      </w:r>
      <w:proofErr w:type="gramStart"/>
      <w:r w:rsidRPr="005352B0">
        <w:rPr>
          <w:rFonts w:ascii="Roboto" w:eastAsia="Calibri" w:hAnsi="Roboto"/>
          <w:color w:val="000000" w:themeColor="text1"/>
          <w:sz w:val="28"/>
          <w:szCs w:val="28"/>
          <w:lang w:eastAsia="en-US"/>
        </w:rPr>
        <w:t>21</w:t>
      </w:r>
      <w:r w:rsidR="00BE1221">
        <w:rPr>
          <w:rFonts w:ascii="Roboto" w:eastAsia="Calibri" w:hAnsi="Roboto"/>
          <w:color w:val="000000" w:themeColor="text1"/>
          <w:sz w:val="28"/>
          <w:szCs w:val="28"/>
          <w:lang w:val="kk-KZ" w:eastAsia="en-US"/>
        </w:rPr>
        <w:t xml:space="preserve"> </w:t>
      </w:r>
      <w:r w:rsidRPr="005352B0">
        <w:rPr>
          <w:rFonts w:ascii="Roboto" w:eastAsia="Calibri" w:hAnsi="Roboto"/>
          <w:color w:val="000000" w:themeColor="text1"/>
          <w:sz w:val="28"/>
          <w:szCs w:val="28"/>
          <w:lang w:eastAsia="en-US"/>
        </w:rPr>
        <w:t xml:space="preserve"> тамыздағы</w:t>
      </w:r>
      <w:proofErr w:type="gramEnd"/>
      <w:r w:rsidRPr="005352B0">
        <w:rPr>
          <w:rFonts w:ascii="Roboto" w:eastAsia="Calibri" w:hAnsi="Roboto"/>
          <w:color w:val="000000" w:themeColor="text1"/>
          <w:sz w:val="28"/>
          <w:szCs w:val="28"/>
          <w:lang w:eastAsia="en-US"/>
        </w:rPr>
        <w:t xml:space="preserve"> №126 бұйрығымен бекітілген Қаржылық шотты қалыптастыру жөніндегі әдістеме.</w:t>
      </w:r>
    </w:p>
    <w:p w14:paraId="5AD294A2" w14:textId="648835C2" w:rsidR="008F06D8" w:rsidRPr="00F056A1" w:rsidRDefault="00067890" w:rsidP="0001150B">
      <w:pPr>
        <w:tabs>
          <w:tab w:val="left" w:pos="1423"/>
        </w:tabs>
        <w:jc w:val="both"/>
        <w:rPr>
          <w:rFonts w:ascii="Roboto" w:eastAsia="Times New Roman" w:hAnsi="Roboto"/>
          <w:b/>
          <w:bCs/>
          <w:sz w:val="28"/>
          <w:szCs w:val="28"/>
          <w:lang w:val="kk-KZ"/>
        </w:rPr>
      </w:pPr>
      <w:r w:rsidRPr="00F056A1">
        <w:rPr>
          <w:rFonts w:ascii="Roboto" w:eastAsia="Times New Roman" w:hAnsi="Roboto"/>
          <w:b/>
          <w:bCs/>
          <w:sz w:val="28"/>
          <w:szCs w:val="28"/>
          <w:lang w:val="kk-KZ"/>
        </w:rPr>
        <w:t>S.8 Құпиялылық және деректерді қорғау</w:t>
      </w:r>
    </w:p>
    <w:p w14:paraId="5B9CFFAA" w14:textId="77777777" w:rsidR="008F06D8" w:rsidRPr="00F51B95" w:rsidRDefault="00067890" w:rsidP="005352B0">
      <w:pPr>
        <w:spacing w:line="259" w:lineRule="auto"/>
        <w:jc w:val="both"/>
        <w:rPr>
          <w:rFonts w:ascii="Roboto" w:eastAsia="Times New Roman" w:hAnsi="Roboto"/>
          <w:sz w:val="28"/>
          <w:szCs w:val="28"/>
          <w:lang w:val="kk-KZ"/>
        </w:rPr>
      </w:pPr>
      <w:r w:rsidRPr="00F51B95">
        <w:rPr>
          <w:rFonts w:ascii="Roboto" w:eastAsia="Times New Roman" w:hAnsi="Roboto"/>
          <w:sz w:val="28"/>
          <w:szCs w:val="28"/>
          <w:lang w:val="kk-KZ"/>
        </w:rPr>
        <w:t>S.8.1 Құпиялық саясаты</w:t>
      </w:r>
    </w:p>
    <w:p w14:paraId="3108FD6B" w14:textId="77777777" w:rsidR="008F06D8" w:rsidRPr="00BE1221" w:rsidRDefault="00067890"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1. «Мемлекеттік статистика туралы» Қазақстан Республикасының 2010 жылғы 19 наурыздағы Заңының 8-бабына сәйкес респонденттер ұсынған деректердің құпиялылығы мен қорғалуына кепілдік қамтамассыз етіледі.</w:t>
      </w:r>
    </w:p>
    <w:p w14:paraId="40EEB17C" w14:textId="77777777" w:rsidR="008F06D8" w:rsidRPr="00BE1221" w:rsidRDefault="00067890"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2. Қазақстан Республикасының 2015 жылғы 29 қазандағы Кәсіпкерлік кодексінің 28-бабы коммерциялық құпияны қамтитын мәліметтерді қорғауды қамтамасыз етеді.</w:t>
      </w:r>
    </w:p>
    <w:p w14:paraId="26B3B6EA" w14:textId="77777777" w:rsidR="00A73646" w:rsidRPr="00BE1221" w:rsidRDefault="00067890"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 xml:space="preserve">3. </w:t>
      </w:r>
      <w:r w:rsidR="00A73646" w:rsidRPr="00BE1221">
        <w:rPr>
          <w:rFonts w:ascii="Roboto" w:eastAsia="Calibri" w:hAnsi="Roboto"/>
          <w:color w:val="000000" w:themeColor="text1"/>
          <w:sz w:val="28"/>
          <w:szCs w:val="28"/>
          <w:lang w:val="kk-KZ" w:eastAsia="en-US"/>
        </w:rPr>
        <w:t>Қазақстан Республикасының СЖРА ҰСБ басшысының 2021 жылғы 10 ақпандағы №20 бұйрығымен бекітілген Ақпараттық қауіпсіздік саясаты (бұдан әрі</w:t>
      </w:r>
      <w:r w:rsidR="00A73646" w:rsidRPr="00A73646">
        <w:rPr>
          <w:rFonts w:ascii="Roboto" w:eastAsia="Times New Roman" w:hAnsi="Roboto"/>
          <w:sz w:val="28"/>
          <w:szCs w:val="28"/>
          <w:lang w:val="kk-KZ"/>
        </w:rPr>
        <w:t xml:space="preserve"> </w:t>
      </w:r>
      <w:r w:rsidR="00A73646" w:rsidRPr="00BE1221">
        <w:rPr>
          <w:rFonts w:ascii="Roboto" w:eastAsia="Calibri" w:hAnsi="Roboto"/>
          <w:color w:val="000000" w:themeColor="text1"/>
          <w:sz w:val="28"/>
          <w:szCs w:val="28"/>
          <w:lang w:val="kk-KZ" w:eastAsia="en-US"/>
        </w:rPr>
        <w:t>– Саясат) Бюроның ақпараттық қауіпсіздікті қамтамасыз ету саласындағы мақсаттарын, міндеттерін, басшылық қағидаттары мен практикалық тәсілдерін айқындайды. Саясаттың негізгі мақсаты ресми статистикалық ақпараттың қолжетімділігін, Бюроның есептеу техникасы құралдарында сақталатын және өңделетін ақпараттың құпиялылығын оның тұтастығы мен теңтүпнұсқалығы шартында қамтамасыз ету болып табылады.</w:t>
      </w:r>
    </w:p>
    <w:p w14:paraId="643D170A" w14:textId="70A93719" w:rsidR="008F06D8" w:rsidRPr="00BE1221" w:rsidRDefault="00067890" w:rsidP="005352B0">
      <w:pPr>
        <w:spacing w:line="259" w:lineRule="auto"/>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S.8.2 Құпиялылық – деректермен жұмыс істеу</w:t>
      </w:r>
    </w:p>
    <w:p w14:paraId="16A9BF30" w14:textId="62C38DF2" w:rsidR="008F06D8" w:rsidRPr="00BE1221" w:rsidRDefault="00067890" w:rsidP="005352B0">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 xml:space="preserve">Қазақстан Республикасы Статистика агенттігі Төрағасының 2010 жылғы 2 шілдедегі №168 бұйрығымен бекітілген Деректер базасын деидентифицикациялық түрде ұсыну және ғылыми мақсаттарға қолдану қағидалары. </w:t>
      </w:r>
      <w:r w:rsidR="00C00E2E" w:rsidRPr="00BE1221">
        <w:rPr>
          <w:rFonts w:ascii="Roboto" w:eastAsia="Calibri" w:hAnsi="Roboto"/>
          <w:color w:val="000000" w:themeColor="text1"/>
          <w:sz w:val="28"/>
          <w:szCs w:val="28"/>
          <w:lang w:val="kk-KZ" w:eastAsia="en-US"/>
        </w:rPr>
        <w:t>(</w:t>
      </w:r>
      <w:r w:rsidRPr="00BE1221">
        <w:rPr>
          <w:rFonts w:ascii="Roboto" w:eastAsia="Calibri" w:hAnsi="Roboto"/>
          <w:color w:val="000000" w:themeColor="text1"/>
          <w:sz w:val="28"/>
          <w:szCs w:val="28"/>
          <w:lang w:val="kk-KZ" w:eastAsia="en-US"/>
        </w:rPr>
        <w:t>Қазақстан Республикасы Әділет министрлігінде 2010 жылғы 13 тамызда Нормативтік құқықтық кесімдерді мемлекеттік тіркеудің тізіліміне № 6388 болып енгізілді</w:t>
      </w:r>
      <w:r w:rsidR="00C00E2E" w:rsidRPr="00BE1221">
        <w:rPr>
          <w:rFonts w:ascii="Roboto" w:eastAsia="Calibri" w:hAnsi="Roboto"/>
          <w:color w:val="000000" w:themeColor="text1"/>
          <w:sz w:val="28"/>
          <w:szCs w:val="28"/>
          <w:lang w:val="kk-KZ" w:eastAsia="en-US"/>
        </w:rPr>
        <w:t>).</w:t>
      </w:r>
    </w:p>
    <w:p w14:paraId="09186524" w14:textId="77777777" w:rsidR="008F06D8" w:rsidRPr="00F056A1" w:rsidRDefault="00067890" w:rsidP="0044057A">
      <w:pPr>
        <w:jc w:val="both"/>
        <w:rPr>
          <w:rFonts w:ascii="Roboto" w:eastAsia="Times New Roman" w:hAnsi="Roboto"/>
          <w:b/>
          <w:bCs/>
          <w:sz w:val="28"/>
          <w:szCs w:val="28"/>
          <w:lang w:val="kk-KZ"/>
        </w:rPr>
      </w:pPr>
      <w:r w:rsidRPr="00F056A1">
        <w:rPr>
          <w:rFonts w:ascii="Roboto" w:eastAsia="Times New Roman" w:hAnsi="Roboto"/>
          <w:b/>
          <w:bCs/>
          <w:sz w:val="28"/>
          <w:szCs w:val="28"/>
          <w:lang w:val="kk-KZ"/>
        </w:rPr>
        <w:t>S.9 Жарияланымдар саясаты</w:t>
      </w:r>
    </w:p>
    <w:p w14:paraId="07ECBB3F" w14:textId="77777777" w:rsidR="008F06D8" w:rsidRPr="00867415" w:rsidRDefault="00067890" w:rsidP="0044057A">
      <w:pPr>
        <w:jc w:val="both"/>
        <w:rPr>
          <w:rFonts w:ascii="Roboto" w:eastAsiaTheme="minorHAnsi" w:hAnsi="Roboto" w:cstheme="minorBidi"/>
          <w:color w:val="000000"/>
          <w:sz w:val="28"/>
          <w:szCs w:val="28"/>
          <w:lang w:val="kk-KZ" w:eastAsia="en-US"/>
        </w:rPr>
      </w:pPr>
      <w:r w:rsidRPr="00867415">
        <w:rPr>
          <w:rFonts w:ascii="Roboto" w:eastAsiaTheme="minorHAnsi" w:hAnsi="Roboto" w:cstheme="minorBidi"/>
          <w:color w:val="000000"/>
          <w:sz w:val="28"/>
          <w:szCs w:val="28"/>
          <w:lang w:val="kk-KZ" w:eastAsia="en-US"/>
        </w:rPr>
        <w:lastRenderedPageBreak/>
        <w:t>S.9.1 Жарияланым күнтізбесі</w:t>
      </w:r>
    </w:p>
    <w:p w14:paraId="31E29FBB" w14:textId="6CA4C143" w:rsidR="00A73646" w:rsidRPr="00867415" w:rsidRDefault="00A73646" w:rsidP="00867415">
      <w:pPr>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867415">
        <w:rPr>
          <w:rFonts w:ascii="Roboto" w:eastAsiaTheme="minorHAnsi" w:hAnsi="Roboto" w:cstheme="minorBidi"/>
          <w:color w:val="000000"/>
          <w:sz w:val="28"/>
          <w:szCs w:val="28"/>
          <w:lang w:val="kk-KZ" w:eastAsia="en-US"/>
        </w:rPr>
        <w:t xml:space="preserve">«Мемлекеттік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t>
      </w:r>
      <w:r w:rsidR="00C00E2E" w:rsidRPr="00867415">
        <w:rPr>
          <w:rFonts w:ascii="Roboto" w:eastAsiaTheme="minorHAnsi" w:hAnsi="Roboto" w:cstheme="minorBidi"/>
          <w:color w:val="000000"/>
          <w:sz w:val="28"/>
          <w:szCs w:val="28"/>
          <w:lang w:val="kk-KZ" w:eastAsia="en-US"/>
        </w:rPr>
        <w:t>https://stat.gov.kz</w:t>
      </w:r>
      <w:r w:rsidRPr="00867415">
        <w:rPr>
          <w:rFonts w:ascii="Roboto" w:eastAsiaTheme="minorHAnsi" w:hAnsi="Roboto" w:cstheme="minorBidi"/>
          <w:color w:val="000000"/>
          <w:sz w:val="28"/>
          <w:szCs w:val="28"/>
          <w:lang w:val="kk-KZ" w:eastAsia="en-US"/>
        </w:rPr>
        <w:t xml:space="preserve"> интернет-ресурсында еркін қолжетімділікте орналастырылады.</w:t>
      </w:r>
    </w:p>
    <w:p w14:paraId="0247C3AB" w14:textId="693CA2AA" w:rsidR="00A73646" w:rsidRPr="00867415" w:rsidRDefault="00A73646" w:rsidP="00867415">
      <w:pPr>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867415">
        <w:rPr>
          <w:rFonts w:ascii="Roboto" w:eastAsiaTheme="minorHAnsi" w:hAnsi="Roboto" w:cstheme="minorBidi"/>
          <w:color w:val="000000"/>
          <w:sz w:val="28"/>
          <w:szCs w:val="28"/>
          <w:lang w:val="kk-KZ" w:eastAsia="en-US"/>
        </w:rPr>
        <w:t xml:space="preserve">Статистикалық жұмыстар жоспары мен Ресми статистикалық ақпаратты тарату кестесі Мемлекеттік органдардың </w:t>
      </w:r>
      <w:r w:rsidR="00BB19CD" w:rsidRPr="00867415">
        <w:rPr>
          <w:rFonts w:ascii="Roboto" w:eastAsiaTheme="minorHAnsi" w:hAnsi="Roboto" w:cstheme="minorBidi"/>
          <w:color w:val="000000"/>
          <w:sz w:val="28"/>
          <w:szCs w:val="28"/>
          <w:lang w:val="kk-KZ" w:eastAsia="en-US"/>
        </w:rPr>
        <w:fldChar w:fldCharType="begin"/>
      </w:r>
      <w:r w:rsidR="00BB19CD" w:rsidRPr="00867415">
        <w:rPr>
          <w:rFonts w:ascii="Roboto" w:eastAsiaTheme="minorHAnsi" w:hAnsi="Roboto" w:cstheme="minorBidi"/>
          <w:color w:val="000000"/>
          <w:sz w:val="28"/>
          <w:szCs w:val="28"/>
          <w:lang w:val="kk-KZ" w:eastAsia="en-US"/>
        </w:rPr>
        <w:instrText xml:space="preserve"> HYPERLINK "https://stat.gov.kz" </w:instrText>
      </w:r>
      <w:r w:rsidR="00BB19CD" w:rsidRPr="00867415">
        <w:rPr>
          <w:rFonts w:ascii="Roboto" w:eastAsiaTheme="minorHAnsi" w:hAnsi="Roboto" w:cstheme="minorBidi"/>
          <w:color w:val="000000"/>
          <w:sz w:val="28"/>
          <w:szCs w:val="28"/>
          <w:lang w:val="kk-KZ" w:eastAsia="en-US"/>
        </w:rPr>
        <w:fldChar w:fldCharType="separate"/>
      </w:r>
      <w:r w:rsidR="00ED6CC9" w:rsidRPr="00BE1221">
        <w:rPr>
          <w:rFonts w:eastAsiaTheme="minorHAnsi" w:cstheme="minorBidi"/>
          <w:color w:val="000000"/>
          <w:lang w:val="kk-KZ" w:eastAsia="en-US"/>
        </w:rPr>
        <w:t>https://stat.gov.kz</w:t>
      </w:r>
      <w:r w:rsidR="00BB19CD" w:rsidRPr="00867415">
        <w:rPr>
          <w:rFonts w:eastAsiaTheme="minorHAnsi" w:cstheme="minorBidi"/>
          <w:color w:val="000000"/>
          <w:lang w:eastAsia="en-US"/>
        </w:rPr>
        <w:fldChar w:fldCharType="end"/>
      </w:r>
      <w:r w:rsidR="00ED6CC9" w:rsidRPr="00867415">
        <w:rPr>
          <w:rFonts w:ascii="Roboto" w:eastAsiaTheme="minorHAnsi" w:hAnsi="Roboto" w:cstheme="minorBidi"/>
          <w:color w:val="000000"/>
          <w:sz w:val="28"/>
          <w:szCs w:val="28"/>
          <w:lang w:val="kk-KZ" w:eastAsia="en-US"/>
        </w:rPr>
        <w:t xml:space="preserve"> </w:t>
      </w:r>
      <w:r w:rsidRPr="00867415">
        <w:rPr>
          <w:rFonts w:ascii="Roboto" w:eastAsiaTheme="minorHAnsi" w:hAnsi="Roboto" w:cstheme="minorBidi"/>
          <w:color w:val="000000"/>
          <w:sz w:val="28"/>
          <w:szCs w:val="28"/>
          <w:lang w:val="kk-KZ" w:eastAsia="en-US"/>
        </w:rPr>
        <w:t>интернет-ресурстары бірыңғай платформасының «Бюро» / «Басты бет» / «Негізгі құжаттар» бөлімінде қолжетімді.</w:t>
      </w:r>
    </w:p>
    <w:p w14:paraId="3FF5A240" w14:textId="261EAFB7" w:rsidR="008F06D8" w:rsidRPr="00F51B95" w:rsidRDefault="00067890" w:rsidP="00A73646">
      <w:pPr>
        <w:jc w:val="both"/>
        <w:rPr>
          <w:rFonts w:ascii="Roboto" w:eastAsia="Times New Roman" w:hAnsi="Roboto"/>
          <w:sz w:val="28"/>
          <w:szCs w:val="28"/>
          <w:lang w:val="kk-KZ"/>
        </w:rPr>
      </w:pPr>
      <w:r w:rsidRPr="00F51B95">
        <w:rPr>
          <w:rFonts w:ascii="Roboto" w:eastAsia="Times New Roman" w:hAnsi="Roboto"/>
          <w:sz w:val="28"/>
          <w:szCs w:val="28"/>
          <w:lang w:val="kk-KZ"/>
        </w:rPr>
        <w:t>S.9.2 Графикке қолжетімділік</w:t>
      </w:r>
    </w:p>
    <w:p w14:paraId="4D5E44A5" w14:textId="77777777" w:rsidR="008F06D8" w:rsidRPr="00867415" w:rsidRDefault="00067890" w:rsidP="00F056A1">
      <w:pPr>
        <w:ind w:left="720"/>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Ресми статистикалық ақпаратты тарату кестесі «</w:t>
      </w:r>
      <w:r w:rsidR="0044057A" w:rsidRPr="00867415">
        <w:rPr>
          <w:rFonts w:ascii="Roboto" w:eastAsiaTheme="minorHAnsi" w:hAnsi="Roboto" w:cstheme="minorBidi"/>
          <w:color w:val="000000" w:themeColor="text1"/>
          <w:sz w:val="28"/>
          <w:szCs w:val="28"/>
          <w:lang w:val="kk-KZ" w:eastAsia="en-US"/>
        </w:rPr>
        <w:t>Әділет» АҚЖ-да еркін қолжетімді</w:t>
      </w:r>
      <w:r w:rsidRPr="00867415">
        <w:rPr>
          <w:rFonts w:ascii="Roboto" w:eastAsiaTheme="minorHAnsi" w:hAnsi="Roboto" w:cstheme="minorBidi"/>
          <w:color w:val="000000" w:themeColor="text1"/>
          <w:sz w:val="28"/>
          <w:szCs w:val="28"/>
          <w:lang w:val="kk-KZ" w:eastAsia="en-US"/>
        </w:rPr>
        <w:t>.</w:t>
      </w:r>
    </w:p>
    <w:p w14:paraId="347C4E26"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S.9.3 Пайдаланушы үшін қолжетімділік</w:t>
      </w:r>
    </w:p>
    <w:p w14:paraId="75F1C972" w14:textId="1C5A8CDC" w:rsidR="00A73646" w:rsidRPr="00867415" w:rsidRDefault="00A73646" w:rsidP="00A73646">
      <w:pPr>
        <w:ind w:left="720"/>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 xml:space="preserve">«Мемлекеттік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t>
      </w:r>
      <w:r w:rsidR="00EC647A" w:rsidRPr="00867415">
        <w:rPr>
          <w:rFonts w:ascii="Roboto" w:eastAsiaTheme="minorHAnsi" w:hAnsi="Roboto" w:cstheme="minorBidi"/>
          <w:color w:val="000000" w:themeColor="text1"/>
          <w:sz w:val="28"/>
          <w:szCs w:val="28"/>
          <w:lang w:val="kk-KZ" w:eastAsia="en-US"/>
        </w:rPr>
        <w:fldChar w:fldCharType="begin"/>
      </w:r>
      <w:r w:rsidR="00EC647A" w:rsidRPr="00867415">
        <w:rPr>
          <w:rFonts w:ascii="Roboto" w:eastAsiaTheme="minorHAnsi" w:hAnsi="Roboto" w:cstheme="minorBidi"/>
          <w:color w:val="000000" w:themeColor="text1"/>
          <w:sz w:val="28"/>
          <w:szCs w:val="28"/>
          <w:lang w:val="kk-KZ" w:eastAsia="en-US"/>
        </w:rPr>
        <w:instrText xml:space="preserve"> HYPERLINK "https://stat.gov.kz/ru/release-calendar" </w:instrText>
      </w:r>
      <w:r w:rsidR="00EC647A" w:rsidRPr="00867415">
        <w:rPr>
          <w:rFonts w:ascii="Roboto" w:eastAsiaTheme="minorHAnsi" w:hAnsi="Roboto" w:cstheme="minorBidi"/>
          <w:color w:val="000000" w:themeColor="text1"/>
          <w:sz w:val="28"/>
          <w:szCs w:val="28"/>
          <w:lang w:val="kk-KZ" w:eastAsia="en-US"/>
        </w:rPr>
        <w:fldChar w:fldCharType="separate"/>
      </w:r>
      <w:r w:rsidR="00ED6CC9" w:rsidRPr="00BE1221">
        <w:rPr>
          <w:rFonts w:ascii="Roboto" w:eastAsiaTheme="minorHAnsi" w:hAnsi="Roboto" w:cstheme="minorBidi"/>
          <w:color w:val="000000" w:themeColor="text1"/>
          <w:sz w:val="28"/>
          <w:szCs w:val="28"/>
          <w:lang w:val="kk-KZ" w:eastAsia="en-US"/>
        </w:rPr>
        <w:t>https://stat.gov.kz/ru/release-calendar</w:t>
      </w:r>
      <w:r w:rsidR="00EC647A" w:rsidRPr="00867415">
        <w:rPr>
          <w:rFonts w:ascii="Roboto" w:eastAsiaTheme="minorHAnsi" w:hAnsi="Roboto" w:cstheme="minorBidi"/>
          <w:color w:val="000000" w:themeColor="text1"/>
          <w:sz w:val="28"/>
          <w:szCs w:val="28"/>
          <w:lang w:val="kk-KZ" w:eastAsia="en-US"/>
        </w:rPr>
        <w:fldChar w:fldCharType="end"/>
      </w:r>
      <w:r w:rsidR="00ED6CC9" w:rsidRPr="00867415">
        <w:rPr>
          <w:rFonts w:ascii="Roboto" w:eastAsiaTheme="minorHAnsi" w:hAnsi="Roboto" w:cstheme="minorBidi"/>
          <w:color w:val="000000" w:themeColor="text1"/>
          <w:sz w:val="28"/>
          <w:szCs w:val="28"/>
          <w:lang w:val="kk-KZ" w:eastAsia="en-US"/>
        </w:rPr>
        <w:t xml:space="preserve"> </w:t>
      </w:r>
      <w:r w:rsidRPr="00867415">
        <w:rPr>
          <w:rFonts w:ascii="Roboto" w:eastAsiaTheme="minorHAnsi" w:hAnsi="Roboto" w:cstheme="minorBidi"/>
          <w:color w:val="000000" w:themeColor="text1"/>
          <w:sz w:val="28"/>
          <w:szCs w:val="28"/>
          <w:lang w:val="kk-KZ" w:eastAsia="en-US"/>
        </w:rPr>
        <w:t>интернет-ресурсында еркін қолжетімділікте орналастырылады.</w:t>
      </w:r>
    </w:p>
    <w:p w14:paraId="37E837A5" w14:textId="12961633" w:rsidR="00A73646" w:rsidRPr="00867415" w:rsidRDefault="00A73646" w:rsidP="00A73646">
      <w:pPr>
        <w:ind w:left="720"/>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 xml:space="preserve">Статистикалық жұмыстар жоспары мен Ресми статистикалық ақпаратты тарату кестесі Мемлекеттік органдардың </w:t>
      </w:r>
      <w:r w:rsidR="00ED6CC9" w:rsidRPr="00867415">
        <w:rPr>
          <w:rFonts w:ascii="Roboto" w:eastAsiaTheme="minorHAnsi" w:hAnsi="Roboto" w:cstheme="minorBidi"/>
          <w:color w:val="000000" w:themeColor="text1"/>
          <w:sz w:val="28"/>
          <w:szCs w:val="28"/>
          <w:lang w:val="kk-KZ" w:eastAsia="en-US"/>
        </w:rPr>
        <w:t>https://gov.kz</w:t>
      </w:r>
      <w:r w:rsidR="00C00E2E" w:rsidRPr="00867415">
        <w:rPr>
          <w:rFonts w:ascii="Roboto" w:eastAsiaTheme="minorHAnsi" w:hAnsi="Roboto" w:cstheme="minorBidi"/>
          <w:color w:val="000000" w:themeColor="text1"/>
          <w:sz w:val="28"/>
          <w:szCs w:val="28"/>
          <w:lang w:val="kk-KZ" w:eastAsia="en-US"/>
        </w:rPr>
        <w:t xml:space="preserve"> </w:t>
      </w:r>
      <w:r w:rsidRPr="00867415">
        <w:rPr>
          <w:rFonts w:ascii="Roboto" w:eastAsiaTheme="minorHAnsi" w:hAnsi="Roboto" w:cstheme="minorBidi"/>
          <w:color w:val="000000" w:themeColor="text1"/>
          <w:sz w:val="28"/>
          <w:szCs w:val="28"/>
          <w:lang w:val="kk-KZ" w:eastAsia="en-US"/>
        </w:rPr>
        <w:t>интернет-ресурстары бірыңғай платформасының (МО ИРБП) «Бюро» / «Басты бет» / «Негізгі құжаттар» бөлімінде қолжетімді.</w:t>
      </w:r>
    </w:p>
    <w:p w14:paraId="6000B99C" w14:textId="7F213481" w:rsidR="008F06D8" w:rsidRPr="00F056A1" w:rsidRDefault="00067890" w:rsidP="00A73646">
      <w:pPr>
        <w:jc w:val="both"/>
        <w:rPr>
          <w:rFonts w:ascii="Roboto" w:eastAsia="Times New Roman" w:hAnsi="Roboto"/>
          <w:b/>
          <w:bCs/>
          <w:sz w:val="28"/>
          <w:szCs w:val="28"/>
          <w:lang w:val="kk-KZ"/>
        </w:rPr>
      </w:pPr>
      <w:r w:rsidRPr="00F056A1">
        <w:rPr>
          <w:rFonts w:ascii="Roboto" w:eastAsia="Times New Roman" w:hAnsi="Roboto"/>
          <w:b/>
          <w:bCs/>
          <w:sz w:val="28"/>
          <w:szCs w:val="28"/>
          <w:lang w:val="kk-KZ"/>
        </w:rPr>
        <w:t>S.10 Тарату жиілігі</w:t>
      </w:r>
    </w:p>
    <w:p w14:paraId="16DD83BF" w14:textId="77777777" w:rsidR="008F06D8" w:rsidRPr="00F51B95" w:rsidRDefault="00067890" w:rsidP="00F056A1">
      <w:pPr>
        <w:ind w:firstLine="720"/>
        <w:jc w:val="both"/>
        <w:rPr>
          <w:rFonts w:ascii="Roboto" w:eastAsia="Times New Roman" w:hAnsi="Roboto"/>
          <w:sz w:val="28"/>
          <w:szCs w:val="28"/>
          <w:lang w:val="kk-KZ"/>
        </w:rPr>
      </w:pPr>
      <w:r w:rsidRPr="00F51B95">
        <w:rPr>
          <w:rFonts w:ascii="Roboto" w:eastAsia="Times New Roman" w:hAnsi="Roboto"/>
          <w:sz w:val="28"/>
          <w:szCs w:val="28"/>
          <w:lang w:val="kk-KZ"/>
        </w:rPr>
        <w:t>жыл сайын</w:t>
      </w:r>
    </w:p>
    <w:p w14:paraId="4B13E358" w14:textId="77777777" w:rsidR="008F06D8" w:rsidRPr="00415497" w:rsidRDefault="00067890" w:rsidP="0044057A">
      <w:pPr>
        <w:jc w:val="both"/>
        <w:rPr>
          <w:rFonts w:ascii="Roboto" w:eastAsia="Times New Roman" w:hAnsi="Roboto"/>
          <w:b/>
          <w:bCs/>
          <w:sz w:val="28"/>
          <w:szCs w:val="28"/>
          <w:lang w:val="kk-KZ"/>
        </w:rPr>
      </w:pPr>
      <w:r w:rsidRPr="00415497">
        <w:rPr>
          <w:rFonts w:ascii="Roboto" w:eastAsia="Times New Roman" w:hAnsi="Roboto"/>
          <w:b/>
          <w:bCs/>
          <w:sz w:val="28"/>
          <w:szCs w:val="28"/>
          <w:lang w:val="kk-KZ"/>
        </w:rPr>
        <w:t>S.11 Тарату форматы, қолжетімділік және нақтылық</w:t>
      </w:r>
    </w:p>
    <w:p w14:paraId="55058035" w14:textId="0315E543" w:rsidR="008F06D8"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S.11.1 Жаңалықтарды жариялау</w:t>
      </w:r>
    </w:p>
    <w:p w14:paraId="7A08DABB" w14:textId="7D189F45" w:rsidR="00415497" w:rsidRPr="00F51B95" w:rsidRDefault="00415497" w:rsidP="00415497">
      <w:pPr>
        <w:ind w:firstLine="720"/>
        <w:jc w:val="both"/>
        <w:rPr>
          <w:rFonts w:ascii="Roboto" w:eastAsia="Times New Roman" w:hAnsi="Roboto"/>
          <w:sz w:val="28"/>
          <w:szCs w:val="28"/>
          <w:lang w:val="kk-KZ"/>
        </w:rPr>
      </w:pPr>
      <w:r w:rsidRPr="00415497">
        <w:rPr>
          <w:rFonts w:ascii="Roboto" w:eastAsia="Times New Roman" w:hAnsi="Roboto"/>
          <w:sz w:val="28"/>
          <w:szCs w:val="28"/>
          <w:lang w:val="kk-KZ"/>
        </w:rPr>
        <w:t>Пресс-релиздер қалыптаспайды</w:t>
      </w:r>
    </w:p>
    <w:p w14:paraId="4F1457E8"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S.11.2 Жарияланымдар</w:t>
      </w:r>
    </w:p>
    <w:p w14:paraId="6115DE79" w14:textId="3DC1909D" w:rsidR="003D626D" w:rsidRPr="00BE1221" w:rsidRDefault="003D626D" w:rsidP="00867415">
      <w:pPr>
        <w:spacing w:line="259" w:lineRule="auto"/>
        <w:ind w:left="567"/>
        <w:jc w:val="both"/>
        <w:rPr>
          <w:rFonts w:ascii="Roboto" w:eastAsia="Calibri" w:hAnsi="Roboto"/>
          <w:sz w:val="28"/>
          <w:szCs w:val="28"/>
          <w:lang w:val="kk-KZ" w:eastAsia="en-US"/>
        </w:rPr>
      </w:pPr>
      <w:r w:rsidRPr="00BE1221">
        <w:rPr>
          <w:rFonts w:ascii="Roboto" w:eastAsia="Calibri" w:hAnsi="Roboto"/>
          <w:sz w:val="28"/>
          <w:szCs w:val="28"/>
          <w:lang w:val="kk-KZ" w:eastAsia="en-US"/>
        </w:rPr>
        <w:t xml:space="preserve">Қазіргі уақытта Қазақстан Республикасында қаржылық шоттар бойынша деректер тұрақты түрде жарияланып отырады және олар ұлттық шоттар жүйесінің маңызды құрамдас бөлігі болып табылады. Қаржылық шоттар институционалдық секторлар арасындағы </w:t>
      </w:r>
      <w:r w:rsidRPr="00BE1221">
        <w:rPr>
          <w:rFonts w:ascii="Roboto" w:eastAsia="Calibri" w:hAnsi="Roboto"/>
          <w:sz w:val="28"/>
          <w:szCs w:val="28"/>
          <w:lang w:val="kk-KZ" w:eastAsia="en-US"/>
        </w:rPr>
        <w:lastRenderedPageBreak/>
        <w:t>қаржылық активтер мен міндеттемелерге қатысты операцияларды көрсетеді. Жарияланатын ақпарат қаржылық ресурстардың қалыптасуы мен пайдаланылуын, қаржылық активтер мен міндеттемелердің құрылымын талдауға, сондай-ақ экономика секторларының қаржылық жағдайын бағалауға мүмкіндік береді. Деректер қаржылық құралдардың түрлері, институционалдық секторлар және жылдар бойынша ұсынылады, бұл қаржылық ағындар мен жинақталған қаржылық активтердің динамикасын және салыстырмалы талдауын жүргізуге жағдай жасайды.</w:t>
      </w:r>
    </w:p>
    <w:p w14:paraId="7FA6C192" w14:textId="102FFBBE" w:rsidR="0001150B" w:rsidRPr="00BE1221" w:rsidRDefault="003D626D" w:rsidP="00867415">
      <w:pPr>
        <w:spacing w:line="259" w:lineRule="auto"/>
        <w:ind w:left="567"/>
        <w:jc w:val="both"/>
        <w:rPr>
          <w:rFonts w:ascii="Roboto" w:eastAsia="Calibri" w:hAnsi="Roboto"/>
          <w:sz w:val="28"/>
          <w:szCs w:val="28"/>
          <w:lang w:val="kk-KZ" w:eastAsia="en-US"/>
        </w:rPr>
      </w:pPr>
      <w:r w:rsidRPr="00BE1221">
        <w:rPr>
          <w:rFonts w:ascii="Roboto" w:eastAsia="Calibri" w:hAnsi="Roboto"/>
          <w:sz w:val="28"/>
          <w:szCs w:val="28"/>
          <w:lang w:val="kk-KZ" w:eastAsia="en-US"/>
        </w:rPr>
        <w:t>Қазақстан Республикасының қаржылық шоттары бойынша деректер ұлттық шоттар жүйесі шеңберінде жарияланады және Қазақстан Республикасы Стратегиялық жоспарлау және реформалар агенттігінің Ұлттық статистика бюросының интернет-ресурсында￼ «Статистика» / «Экономика» / «Ұлттық шоттар» / «Электрондық кестелер» бөлімінде орналастырылады.</w:t>
      </w:r>
    </w:p>
    <w:p w14:paraId="1BD953C9" w14:textId="77777777" w:rsidR="003D626D" w:rsidRPr="00F51B95" w:rsidRDefault="003D626D" w:rsidP="003D626D">
      <w:pPr>
        <w:ind w:left="720"/>
        <w:jc w:val="both"/>
        <w:rPr>
          <w:rFonts w:ascii="Roboto" w:eastAsia="Times New Roman" w:hAnsi="Roboto"/>
          <w:sz w:val="28"/>
          <w:szCs w:val="28"/>
          <w:lang w:val="kk-KZ"/>
        </w:rPr>
      </w:pPr>
    </w:p>
    <w:p w14:paraId="2DD4A7E4" w14:textId="7702FFC1" w:rsidR="0001150B" w:rsidRPr="00496A1C" w:rsidRDefault="0001150B" w:rsidP="0001150B">
      <w:pPr>
        <w:ind w:firstLine="720"/>
        <w:jc w:val="both"/>
        <w:rPr>
          <w:rFonts w:ascii="Roboto" w:eastAsia="Times New Roman" w:hAnsi="Roboto"/>
          <w:b/>
          <w:bCs/>
          <w:sz w:val="28"/>
          <w:szCs w:val="28"/>
          <w:lang w:val="kk-KZ"/>
        </w:rPr>
      </w:pPr>
      <w:r w:rsidRPr="00496A1C">
        <w:rPr>
          <w:rFonts w:ascii="Roboto" w:eastAsia="Times New Roman" w:hAnsi="Roboto"/>
          <w:b/>
          <w:bCs/>
          <w:sz w:val="28"/>
          <w:szCs w:val="28"/>
          <w:lang w:val="kk-KZ"/>
        </w:rPr>
        <w:t>2024 жылғы Қазақстан Республикасының қаржы шоты (млн.теңге)</w:t>
      </w:r>
    </w:p>
    <w:p w14:paraId="78E9CB5F" w14:textId="72E98DCF" w:rsidR="008F06D8" w:rsidRPr="00F51B95" w:rsidRDefault="0001150B" w:rsidP="0001150B">
      <w:pPr>
        <w:jc w:val="both"/>
        <w:rPr>
          <w:rFonts w:ascii="Roboto" w:eastAsia="Times New Roman" w:hAnsi="Roboto"/>
          <w:color w:val="FF0000"/>
          <w:sz w:val="28"/>
          <w:szCs w:val="28"/>
          <w:lang w:val="kk-KZ"/>
        </w:rPr>
      </w:pPr>
      <w:r w:rsidRPr="00F51B95">
        <w:rPr>
          <w:rFonts w:ascii="Roboto" w:hAnsi="Roboto"/>
          <w:noProof/>
          <w:sz w:val="28"/>
          <w:szCs w:val="28"/>
        </w:rPr>
        <w:drawing>
          <wp:inline distT="0" distB="0" distL="0" distR="0" wp14:anchorId="57AE68F2" wp14:editId="78201FCB">
            <wp:extent cx="6407166" cy="232973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9449" cy="2345107"/>
                    </a:xfrm>
                    <a:prstGeom prst="rect">
                      <a:avLst/>
                    </a:prstGeom>
                    <a:noFill/>
                    <a:ln>
                      <a:noFill/>
                    </a:ln>
                  </pic:spPr>
                </pic:pic>
              </a:graphicData>
            </a:graphic>
          </wp:inline>
        </w:drawing>
      </w:r>
    </w:p>
    <w:p w14:paraId="3C2BF7D1" w14:textId="339E61C4"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 xml:space="preserve">S.11.3 </w:t>
      </w:r>
      <w:r w:rsidR="00415497" w:rsidRPr="00415497">
        <w:rPr>
          <w:rFonts w:ascii="Roboto" w:eastAsia="Times New Roman" w:hAnsi="Roboto"/>
          <w:sz w:val="28"/>
          <w:szCs w:val="28"/>
          <w:lang w:val="kk-KZ"/>
        </w:rPr>
        <w:t>Онлайн режимдегі деректер базасы</w:t>
      </w:r>
    </w:p>
    <w:p w14:paraId="280F7ACB" w14:textId="6B05320D" w:rsidR="00415497" w:rsidRPr="00BE1221" w:rsidRDefault="00415497" w:rsidP="00415497">
      <w:pPr>
        <w:ind w:left="720"/>
        <w:jc w:val="both"/>
        <w:rPr>
          <w:rFonts w:ascii="Roboto" w:eastAsia="Calibri" w:hAnsi="Roboto"/>
          <w:color w:val="000000" w:themeColor="text1"/>
          <w:sz w:val="28"/>
          <w:szCs w:val="28"/>
          <w:lang w:val="kk-KZ" w:eastAsia="en-US"/>
        </w:rPr>
      </w:pPr>
      <w:r w:rsidRPr="00415497">
        <w:rPr>
          <w:rFonts w:ascii="Roboto" w:eastAsia="Times New Roman" w:hAnsi="Roboto"/>
          <w:sz w:val="28"/>
          <w:szCs w:val="28"/>
          <w:lang w:val="kk-KZ"/>
        </w:rPr>
        <w:t>«</w:t>
      </w:r>
      <w:r w:rsidRPr="00BE1221">
        <w:rPr>
          <w:rFonts w:ascii="Roboto" w:eastAsia="Calibri" w:hAnsi="Roboto"/>
          <w:color w:val="000000" w:themeColor="text1"/>
          <w:sz w:val="28"/>
          <w:szCs w:val="28"/>
          <w:lang w:val="kk-KZ" w:eastAsia="en-US"/>
        </w:rPr>
        <w:t>Талдау» ақпараттық-талдау жүйесі http://taldau.stat.gov.kz, «Ұлттық шоттар статистикасы»</w:t>
      </w:r>
      <w:r w:rsidR="003D626D" w:rsidRPr="00BE1221">
        <w:rPr>
          <w:rFonts w:ascii="Roboto" w:eastAsia="Calibri" w:hAnsi="Roboto"/>
          <w:color w:val="000000" w:themeColor="text1"/>
          <w:sz w:val="28"/>
          <w:szCs w:val="28"/>
          <w:lang w:val="kk-KZ" w:eastAsia="en-US"/>
        </w:rPr>
        <w:t>/ «Жинақтау шоты»</w:t>
      </w:r>
      <w:r w:rsidRPr="00BE1221">
        <w:rPr>
          <w:rFonts w:ascii="Roboto" w:eastAsia="Calibri" w:hAnsi="Roboto"/>
          <w:color w:val="000000" w:themeColor="text1"/>
          <w:sz w:val="28"/>
          <w:szCs w:val="28"/>
          <w:lang w:val="kk-KZ" w:eastAsia="en-US"/>
        </w:rPr>
        <w:t xml:space="preserve"> бөлімінде</w:t>
      </w:r>
      <w:r w:rsidR="003D626D" w:rsidRPr="00BE1221">
        <w:rPr>
          <w:rFonts w:ascii="Roboto" w:eastAsia="Calibri" w:hAnsi="Roboto"/>
          <w:color w:val="000000" w:themeColor="text1"/>
          <w:sz w:val="28"/>
          <w:szCs w:val="28"/>
          <w:lang w:val="kk-KZ" w:eastAsia="en-US"/>
        </w:rPr>
        <w:t>.</w:t>
      </w:r>
    </w:p>
    <w:p w14:paraId="0771A81E" w14:textId="70E1F8B7" w:rsidR="008F06D8" w:rsidRPr="00F51B95" w:rsidRDefault="00067890" w:rsidP="00415497">
      <w:pPr>
        <w:jc w:val="both"/>
        <w:rPr>
          <w:rFonts w:ascii="Roboto" w:eastAsia="Times New Roman" w:hAnsi="Roboto"/>
          <w:sz w:val="28"/>
          <w:szCs w:val="28"/>
        </w:rPr>
      </w:pPr>
      <w:r w:rsidRPr="00415497">
        <w:rPr>
          <w:rFonts w:ascii="Roboto" w:eastAsia="Times New Roman" w:hAnsi="Roboto"/>
          <w:sz w:val="28"/>
          <w:szCs w:val="28"/>
          <w:lang w:val="kk-KZ"/>
        </w:rPr>
        <w:t xml:space="preserve">S.11.3.1 AC1. </w:t>
      </w:r>
      <w:proofErr w:type="spellStart"/>
      <w:r w:rsidRPr="00F51B95">
        <w:rPr>
          <w:rFonts w:ascii="Roboto" w:eastAsia="Times New Roman" w:hAnsi="Roboto"/>
          <w:sz w:val="28"/>
          <w:szCs w:val="28"/>
        </w:rPr>
        <w:t>Деректер</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кестесі-кеңестер</w:t>
      </w:r>
      <w:proofErr w:type="spellEnd"/>
    </w:p>
    <w:p w14:paraId="2E4B3DAC" w14:textId="77777777" w:rsidR="008F06D8" w:rsidRPr="00F51B95" w:rsidRDefault="00067890" w:rsidP="00415497">
      <w:pPr>
        <w:ind w:firstLine="720"/>
        <w:jc w:val="both"/>
        <w:rPr>
          <w:rFonts w:ascii="Roboto" w:eastAsia="Times New Roman" w:hAnsi="Roboto"/>
          <w:sz w:val="28"/>
          <w:szCs w:val="28"/>
        </w:rPr>
      </w:pPr>
      <w:proofErr w:type="spellStart"/>
      <w:r w:rsidRPr="00F51B95">
        <w:rPr>
          <w:rFonts w:ascii="Roboto" w:eastAsia="Times New Roman" w:hAnsi="Roboto"/>
          <w:sz w:val="28"/>
          <w:szCs w:val="28"/>
        </w:rPr>
        <w:t>Іске</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асырылмаған</w:t>
      </w:r>
      <w:proofErr w:type="spellEnd"/>
    </w:p>
    <w:p w14:paraId="1789C0DC" w14:textId="77777777" w:rsidR="008F06D8" w:rsidRPr="00F51B95" w:rsidRDefault="00067890" w:rsidP="0044057A">
      <w:pPr>
        <w:jc w:val="both"/>
        <w:rPr>
          <w:rFonts w:ascii="Roboto" w:eastAsia="Times New Roman" w:hAnsi="Roboto"/>
          <w:sz w:val="28"/>
          <w:szCs w:val="28"/>
        </w:rPr>
      </w:pPr>
      <w:r w:rsidRPr="00F51B95">
        <w:rPr>
          <w:rFonts w:ascii="Roboto" w:eastAsia="Times New Roman" w:hAnsi="Roboto"/>
          <w:sz w:val="28"/>
          <w:szCs w:val="28"/>
        </w:rPr>
        <w:t xml:space="preserve">S.11.4 </w:t>
      </w:r>
      <w:proofErr w:type="spellStart"/>
      <w:r w:rsidRPr="00F51B95">
        <w:rPr>
          <w:rFonts w:ascii="Roboto" w:eastAsia="Times New Roman" w:hAnsi="Roboto"/>
          <w:sz w:val="28"/>
          <w:szCs w:val="28"/>
        </w:rPr>
        <w:t>Микродеректерге</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қолжетімділік</w:t>
      </w:r>
      <w:proofErr w:type="spellEnd"/>
    </w:p>
    <w:p w14:paraId="6DC26A54" w14:textId="196F4213" w:rsidR="00A73646" w:rsidRPr="00867415" w:rsidRDefault="00A73646" w:rsidP="00867415">
      <w:pPr>
        <w:spacing w:line="259" w:lineRule="auto"/>
        <w:ind w:left="567"/>
        <w:jc w:val="both"/>
        <w:rPr>
          <w:rFonts w:ascii="Roboto" w:eastAsiaTheme="minorHAnsi" w:hAnsi="Roboto" w:cstheme="minorBidi"/>
          <w:color w:val="000000" w:themeColor="text1"/>
          <w:sz w:val="28"/>
          <w:szCs w:val="28"/>
          <w:lang w:eastAsia="en-US"/>
        </w:rPr>
      </w:pPr>
      <w:proofErr w:type="spellStart"/>
      <w:r w:rsidRPr="00867415">
        <w:rPr>
          <w:rFonts w:ascii="Roboto" w:eastAsiaTheme="minorHAnsi" w:hAnsi="Roboto" w:cstheme="minorBidi"/>
          <w:color w:val="000000" w:themeColor="text1"/>
          <w:sz w:val="28"/>
          <w:szCs w:val="28"/>
          <w:lang w:eastAsia="en-US"/>
        </w:rPr>
        <w:t>Деректер</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базаларын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иесіздендірілген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түрде</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ұсыну</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Қазақстан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Республикасы</w:t>
      </w:r>
      <w:proofErr w:type="spellEnd"/>
      <w:r w:rsidRPr="00867415">
        <w:rPr>
          <w:rFonts w:ascii="Roboto" w:eastAsiaTheme="minorHAnsi" w:hAnsi="Roboto" w:cstheme="minorBidi"/>
          <w:color w:val="000000" w:themeColor="text1"/>
          <w:sz w:val="28"/>
          <w:szCs w:val="28"/>
          <w:lang w:eastAsia="en-US"/>
        </w:rPr>
        <w:t xml:space="preserve"> Статистика </w:t>
      </w:r>
      <w:proofErr w:type="spellStart"/>
      <w:r w:rsidRPr="00867415">
        <w:rPr>
          <w:rFonts w:ascii="Roboto" w:eastAsiaTheme="minorHAnsi" w:hAnsi="Roboto" w:cstheme="minorBidi"/>
          <w:color w:val="000000" w:themeColor="text1"/>
          <w:sz w:val="28"/>
          <w:szCs w:val="28"/>
          <w:lang w:eastAsia="en-US"/>
        </w:rPr>
        <w:t>агенттігі</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Төрағасының</w:t>
      </w:r>
      <w:proofErr w:type="spellEnd"/>
      <w:r w:rsidRPr="00867415">
        <w:rPr>
          <w:rFonts w:ascii="Roboto" w:eastAsiaTheme="minorHAnsi" w:hAnsi="Roboto" w:cstheme="minorBidi"/>
          <w:color w:val="000000" w:themeColor="text1"/>
          <w:sz w:val="28"/>
          <w:szCs w:val="28"/>
          <w:lang w:eastAsia="en-US"/>
        </w:rPr>
        <w:t xml:space="preserve"> 2010 </w:t>
      </w:r>
      <w:proofErr w:type="spellStart"/>
      <w:r w:rsidRPr="00867415">
        <w:rPr>
          <w:rFonts w:ascii="Roboto" w:eastAsiaTheme="minorHAnsi" w:hAnsi="Roboto" w:cstheme="minorBidi"/>
          <w:color w:val="000000" w:themeColor="text1"/>
          <w:sz w:val="28"/>
          <w:szCs w:val="28"/>
          <w:lang w:eastAsia="en-US"/>
        </w:rPr>
        <w:t>жылғы</w:t>
      </w:r>
      <w:proofErr w:type="spellEnd"/>
      <w:r w:rsidRPr="00867415">
        <w:rPr>
          <w:rFonts w:ascii="Roboto" w:eastAsiaTheme="minorHAnsi" w:hAnsi="Roboto" w:cstheme="minorBidi"/>
          <w:color w:val="000000" w:themeColor="text1"/>
          <w:sz w:val="28"/>
          <w:szCs w:val="28"/>
          <w:lang w:eastAsia="en-US"/>
        </w:rPr>
        <w:t xml:space="preserve"> 2 </w:t>
      </w:r>
      <w:proofErr w:type="spellStart"/>
      <w:r w:rsidRPr="00867415">
        <w:rPr>
          <w:rFonts w:ascii="Roboto" w:eastAsiaTheme="minorHAnsi" w:hAnsi="Roboto" w:cstheme="minorBidi"/>
          <w:color w:val="000000" w:themeColor="text1"/>
          <w:sz w:val="28"/>
          <w:szCs w:val="28"/>
          <w:lang w:eastAsia="en-US"/>
        </w:rPr>
        <w:t>шілдедегі</w:t>
      </w:r>
      <w:proofErr w:type="spellEnd"/>
      <w:r w:rsidRPr="00867415">
        <w:rPr>
          <w:rFonts w:ascii="Roboto" w:eastAsiaTheme="minorHAnsi" w:hAnsi="Roboto" w:cstheme="minorBidi"/>
          <w:color w:val="000000" w:themeColor="text1"/>
          <w:sz w:val="28"/>
          <w:szCs w:val="28"/>
          <w:lang w:eastAsia="en-US"/>
        </w:rPr>
        <w:t xml:space="preserve"> №168 </w:t>
      </w:r>
      <w:proofErr w:type="spellStart"/>
      <w:r w:rsidRPr="00867415">
        <w:rPr>
          <w:rFonts w:ascii="Roboto" w:eastAsiaTheme="minorHAnsi" w:hAnsi="Roboto" w:cstheme="minorBidi"/>
          <w:color w:val="000000" w:themeColor="text1"/>
          <w:sz w:val="28"/>
          <w:szCs w:val="28"/>
          <w:lang w:eastAsia="en-US"/>
        </w:rPr>
        <w:t>бұйрығымен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бекітілген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Ғылыми</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және</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ғылыми-техникалық</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қызметте</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пайдалану</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үшін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иесіздендірілген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түрде</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деректер</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базаларын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ұсыну</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қағидаларымен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реттеледі</w:t>
      </w:r>
      <w:proofErr w:type="spellEnd"/>
      <w:r w:rsidRPr="00867415">
        <w:rPr>
          <w:rFonts w:ascii="Roboto" w:eastAsiaTheme="minorHAnsi" w:hAnsi="Roboto" w:cstheme="minorBidi"/>
          <w:color w:val="000000" w:themeColor="text1"/>
          <w:sz w:val="28"/>
          <w:szCs w:val="28"/>
          <w:lang w:eastAsia="en-US"/>
        </w:rPr>
        <w:t>.</w:t>
      </w:r>
    </w:p>
    <w:p w14:paraId="0C03B824" w14:textId="16BEA97D" w:rsidR="00A73646" w:rsidRPr="00867415" w:rsidRDefault="00A73646" w:rsidP="00867415">
      <w:pPr>
        <w:spacing w:line="259" w:lineRule="auto"/>
        <w:ind w:left="567"/>
        <w:jc w:val="both"/>
        <w:rPr>
          <w:rFonts w:ascii="Roboto" w:eastAsiaTheme="minorHAnsi" w:hAnsi="Roboto" w:cstheme="minorBidi"/>
          <w:color w:val="000000" w:themeColor="text1"/>
          <w:sz w:val="28"/>
          <w:szCs w:val="28"/>
          <w:lang w:eastAsia="en-US"/>
        </w:rPr>
      </w:pPr>
      <w:proofErr w:type="spellStart"/>
      <w:r w:rsidRPr="00867415">
        <w:rPr>
          <w:rFonts w:ascii="Roboto" w:eastAsiaTheme="minorHAnsi" w:hAnsi="Roboto" w:cstheme="minorBidi"/>
          <w:color w:val="000000" w:themeColor="text1"/>
          <w:sz w:val="28"/>
          <w:szCs w:val="28"/>
          <w:lang w:eastAsia="en-US"/>
        </w:rPr>
        <w:t>Иесіздендірілген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түрде</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деректер</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базаларын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алу</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үшін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өтінім</w:t>
      </w:r>
      <w:proofErr w:type="spellEnd"/>
      <w:r w:rsidRPr="00867415">
        <w:rPr>
          <w:rFonts w:ascii="Roboto" w:eastAsiaTheme="minorHAnsi" w:hAnsi="Roboto" w:cstheme="minorBidi"/>
          <w:color w:val="000000" w:themeColor="text1"/>
          <w:sz w:val="28"/>
          <w:szCs w:val="28"/>
          <w:lang w:eastAsia="en-US"/>
        </w:rPr>
        <w:t xml:space="preserve"> беру </w:t>
      </w:r>
      <w:proofErr w:type="spellStart"/>
      <w:r w:rsidRPr="00867415">
        <w:rPr>
          <w:rFonts w:ascii="Roboto" w:eastAsiaTheme="minorHAnsi" w:hAnsi="Roboto" w:cstheme="minorBidi"/>
          <w:color w:val="000000" w:themeColor="text1"/>
          <w:sz w:val="28"/>
          <w:szCs w:val="28"/>
          <w:lang w:eastAsia="en-US"/>
        </w:rPr>
        <w:t>шарттары</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туралы</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ақпарат</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Бюроның</w:t>
      </w:r>
      <w:proofErr w:type="spellEnd"/>
      <w:r w:rsidRPr="00867415">
        <w:rPr>
          <w:rFonts w:ascii="Roboto" w:eastAsiaTheme="minorHAnsi" w:hAnsi="Roboto" w:cstheme="minorBidi"/>
          <w:color w:val="000000" w:themeColor="text1"/>
          <w:sz w:val="28"/>
          <w:szCs w:val="28"/>
          <w:lang w:eastAsia="en-US"/>
        </w:rPr>
        <w:t xml:space="preserve"> интернет-</w:t>
      </w:r>
      <w:proofErr w:type="spellStart"/>
      <w:r w:rsidRPr="00867415">
        <w:rPr>
          <w:rFonts w:ascii="Roboto" w:eastAsiaTheme="minorHAnsi" w:hAnsi="Roboto" w:cstheme="minorBidi"/>
          <w:color w:val="000000" w:themeColor="text1"/>
          <w:sz w:val="28"/>
          <w:szCs w:val="28"/>
          <w:lang w:eastAsia="en-US"/>
        </w:rPr>
        <w:t>ресурсында</w:t>
      </w:r>
      <w:proofErr w:type="spellEnd"/>
      <w:r w:rsidRPr="00867415">
        <w:rPr>
          <w:rFonts w:ascii="Roboto" w:eastAsiaTheme="minorHAnsi" w:hAnsi="Roboto" w:cstheme="minorBidi"/>
          <w:color w:val="000000" w:themeColor="text1"/>
          <w:sz w:val="28"/>
          <w:szCs w:val="28"/>
          <w:lang w:eastAsia="en-US"/>
        </w:rPr>
        <w:t xml:space="preserve"> </w:t>
      </w:r>
      <w:r w:rsidR="003D626D" w:rsidRPr="00867415">
        <w:rPr>
          <w:rFonts w:ascii="Roboto" w:eastAsiaTheme="minorHAnsi" w:hAnsi="Roboto" w:cstheme="minorBidi"/>
          <w:color w:val="000000" w:themeColor="text1"/>
          <w:sz w:val="28"/>
          <w:szCs w:val="28"/>
          <w:lang w:eastAsia="en-US"/>
        </w:rPr>
        <w:t>https://stat.gov.kz</w:t>
      </w:r>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Зерттеушілер</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үшін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бөлімінде</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қолжетімді</w:t>
      </w:r>
      <w:proofErr w:type="spellEnd"/>
      <w:r w:rsidRPr="00867415">
        <w:rPr>
          <w:rFonts w:ascii="Roboto" w:eastAsiaTheme="minorHAnsi" w:hAnsi="Roboto" w:cstheme="minorBidi"/>
          <w:color w:val="000000" w:themeColor="text1"/>
          <w:sz w:val="28"/>
          <w:szCs w:val="28"/>
          <w:lang w:eastAsia="en-US"/>
        </w:rPr>
        <w:t>.</w:t>
      </w:r>
    </w:p>
    <w:p w14:paraId="6DABBD6E" w14:textId="2B78DE14" w:rsidR="00A73646" w:rsidRPr="00867415" w:rsidRDefault="00A73646" w:rsidP="00867415">
      <w:pPr>
        <w:spacing w:line="259" w:lineRule="auto"/>
        <w:ind w:left="567"/>
        <w:jc w:val="both"/>
        <w:rPr>
          <w:rFonts w:ascii="Roboto" w:eastAsiaTheme="minorHAnsi" w:hAnsi="Roboto" w:cstheme="minorBidi"/>
          <w:color w:val="000000" w:themeColor="text1"/>
          <w:sz w:val="28"/>
          <w:szCs w:val="28"/>
          <w:lang w:eastAsia="en-US"/>
        </w:rPr>
      </w:pPr>
      <w:proofErr w:type="spellStart"/>
      <w:r w:rsidRPr="00867415">
        <w:rPr>
          <w:rFonts w:ascii="Roboto" w:eastAsiaTheme="minorHAnsi" w:hAnsi="Roboto" w:cstheme="minorBidi"/>
          <w:color w:val="000000" w:themeColor="text1"/>
          <w:sz w:val="28"/>
          <w:szCs w:val="28"/>
          <w:lang w:eastAsia="en-US"/>
        </w:rPr>
        <w:t>Өтінім</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Бюроның</w:t>
      </w:r>
      <w:proofErr w:type="spellEnd"/>
      <w:r w:rsidRPr="00867415">
        <w:rPr>
          <w:rFonts w:ascii="Roboto" w:eastAsiaTheme="minorHAnsi" w:hAnsi="Roboto" w:cstheme="minorBidi"/>
          <w:color w:val="000000" w:themeColor="text1"/>
          <w:sz w:val="28"/>
          <w:szCs w:val="28"/>
          <w:lang w:eastAsia="en-US"/>
        </w:rPr>
        <w:t xml:space="preserve"> интернет-</w:t>
      </w:r>
      <w:proofErr w:type="spellStart"/>
      <w:r w:rsidRPr="00867415">
        <w:rPr>
          <w:rFonts w:ascii="Roboto" w:eastAsiaTheme="minorHAnsi" w:hAnsi="Roboto" w:cstheme="minorBidi"/>
          <w:color w:val="000000" w:themeColor="text1"/>
          <w:sz w:val="28"/>
          <w:szCs w:val="28"/>
          <w:lang w:eastAsia="en-US"/>
        </w:rPr>
        <w:t>ресурсындағы</w:t>
      </w:r>
      <w:proofErr w:type="spellEnd"/>
      <w:r w:rsidRPr="00867415">
        <w:rPr>
          <w:rFonts w:ascii="Roboto" w:eastAsiaTheme="minorHAnsi" w:hAnsi="Roboto" w:cstheme="minorBidi"/>
          <w:color w:val="000000" w:themeColor="text1"/>
          <w:sz w:val="28"/>
          <w:szCs w:val="28"/>
          <w:lang w:eastAsia="en-US"/>
        </w:rPr>
        <w:t xml:space="preserve"> stat.gov.kz «Жеке кабинет» / «</w:t>
      </w:r>
      <w:proofErr w:type="spellStart"/>
      <w:r w:rsidRPr="00867415">
        <w:rPr>
          <w:rFonts w:ascii="Roboto" w:eastAsiaTheme="minorHAnsi" w:hAnsi="Roboto" w:cstheme="minorBidi"/>
          <w:color w:val="000000" w:themeColor="text1"/>
          <w:sz w:val="28"/>
          <w:szCs w:val="28"/>
          <w:lang w:eastAsia="en-US"/>
        </w:rPr>
        <w:t>Пайдаланушы</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кабинеті</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арқылы</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қалыптастырылады</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және</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беріледі</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lastRenderedPageBreak/>
        <w:t>қажетті</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құжаттар</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қоса</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тіркеліп</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электрондық</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цифрлық</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қолтаңбамен</w:t>
      </w:r>
      <w:proofErr w:type="spellEnd"/>
      <w:r w:rsidRPr="00867415">
        <w:rPr>
          <w:rFonts w:ascii="Roboto" w:eastAsiaTheme="minorHAnsi" w:hAnsi="Roboto" w:cstheme="minorBidi"/>
          <w:color w:val="000000" w:themeColor="text1"/>
          <w:sz w:val="28"/>
          <w:szCs w:val="28"/>
          <w:lang w:eastAsia="en-US"/>
        </w:rPr>
        <w:t xml:space="preserve"> </w:t>
      </w:r>
      <w:proofErr w:type="spellStart"/>
      <w:r w:rsidRPr="00867415">
        <w:rPr>
          <w:rFonts w:ascii="Roboto" w:eastAsiaTheme="minorHAnsi" w:hAnsi="Roboto" w:cstheme="minorBidi"/>
          <w:color w:val="000000" w:themeColor="text1"/>
          <w:sz w:val="28"/>
          <w:szCs w:val="28"/>
          <w:lang w:eastAsia="en-US"/>
        </w:rPr>
        <w:t>куәландырылады</w:t>
      </w:r>
      <w:proofErr w:type="spellEnd"/>
      <w:r w:rsidRPr="00867415">
        <w:rPr>
          <w:rFonts w:ascii="Roboto" w:eastAsiaTheme="minorHAnsi" w:hAnsi="Roboto" w:cstheme="minorBidi"/>
          <w:color w:val="000000" w:themeColor="text1"/>
          <w:sz w:val="28"/>
          <w:szCs w:val="28"/>
          <w:lang w:eastAsia="en-US"/>
        </w:rPr>
        <w:t>.</w:t>
      </w:r>
    </w:p>
    <w:p w14:paraId="317E2866" w14:textId="1B24CBD0" w:rsidR="008F06D8" w:rsidRPr="00F51B95" w:rsidRDefault="00067890" w:rsidP="00867415">
      <w:pPr>
        <w:jc w:val="both"/>
        <w:rPr>
          <w:rFonts w:ascii="Roboto" w:eastAsia="Times New Roman" w:hAnsi="Roboto"/>
          <w:sz w:val="28"/>
          <w:szCs w:val="28"/>
          <w:lang w:val="kk-KZ"/>
        </w:rPr>
      </w:pPr>
      <w:r w:rsidRPr="00F51B95">
        <w:rPr>
          <w:rFonts w:ascii="Roboto" w:eastAsia="Times New Roman" w:hAnsi="Roboto"/>
          <w:sz w:val="28"/>
          <w:szCs w:val="28"/>
          <w:lang w:val="kk-KZ"/>
        </w:rPr>
        <w:t>S.11.5 Өзге де</w:t>
      </w:r>
    </w:p>
    <w:p w14:paraId="4FE09B4F" w14:textId="77777777" w:rsidR="008F06D8" w:rsidRPr="00867415" w:rsidRDefault="00067890" w:rsidP="00415497">
      <w:pPr>
        <w:ind w:firstLine="720"/>
        <w:jc w:val="both"/>
        <w:rPr>
          <w:rFonts w:ascii="Roboto" w:eastAsiaTheme="minorHAnsi" w:hAnsi="Roboto" w:cstheme="minorBidi"/>
          <w:color w:val="000000" w:themeColor="text1"/>
          <w:sz w:val="28"/>
          <w:szCs w:val="28"/>
          <w:lang w:eastAsia="en-US"/>
        </w:rPr>
      </w:pPr>
      <w:r w:rsidRPr="00867415">
        <w:rPr>
          <w:rFonts w:ascii="Roboto" w:eastAsiaTheme="minorHAnsi" w:hAnsi="Roboto" w:cstheme="minorBidi"/>
          <w:color w:val="000000" w:themeColor="text1"/>
          <w:sz w:val="28"/>
          <w:szCs w:val="28"/>
          <w:lang w:eastAsia="en-US"/>
        </w:rPr>
        <w:t>Қолданылмайды.</w:t>
      </w:r>
    </w:p>
    <w:p w14:paraId="76B2FFC3"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S.11.5.1 AC2. Метадеректер-кеңестер</w:t>
      </w:r>
    </w:p>
    <w:p w14:paraId="4C0AC26B" w14:textId="77777777" w:rsidR="008F06D8" w:rsidRPr="00F51B95" w:rsidRDefault="00067890" w:rsidP="00415497">
      <w:pPr>
        <w:ind w:firstLine="720"/>
        <w:jc w:val="both"/>
        <w:rPr>
          <w:rFonts w:ascii="Roboto" w:eastAsia="Times New Roman" w:hAnsi="Roboto"/>
          <w:sz w:val="28"/>
          <w:szCs w:val="28"/>
          <w:lang w:val="kk-KZ"/>
        </w:rPr>
      </w:pPr>
      <w:r w:rsidRPr="00F51B95">
        <w:rPr>
          <w:rFonts w:ascii="Roboto" w:eastAsia="Times New Roman" w:hAnsi="Roboto"/>
          <w:sz w:val="28"/>
          <w:szCs w:val="28"/>
          <w:lang w:val="kk-KZ"/>
        </w:rPr>
        <w:t>Іске асырылмаған.</w:t>
      </w:r>
    </w:p>
    <w:p w14:paraId="53D14FF9" w14:textId="77777777" w:rsidR="008F06D8" w:rsidRPr="00415497" w:rsidRDefault="00067890" w:rsidP="0044057A">
      <w:pPr>
        <w:jc w:val="both"/>
        <w:rPr>
          <w:rFonts w:ascii="Roboto" w:eastAsia="Times New Roman" w:hAnsi="Roboto"/>
          <w:b/>
          <w:bCs/>
          <w:sz w:val="28"/>
          <w:szCs w:val="28"/>
          <w:lang w:val="kk-KZ"/>
        </w:rPr>
      </w:pPr>
      <w:r w:rsidRPr="00415497">
        <w:rPr>
          <w:rFonts w:ascii="Roboto" w:eastAsia="Times New Roman" w:hAnsi="Roboto"/>
          <w:b/>
          <w:bCs/>
          <w:sz w:val="28"/>
          <w:szCs w:val="28"/>
          <w:lang w:val="kk-KZ"/>
        </w:rPr>
        <w:t>S.12 Құжаттаманың қолжетімділігі</w:t>
      </w:r>
    </w:p>
    <w:p w14:paraId="1FF5D9C7"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S.12.1 Әдіснама бойынша құжаттама</w:t>
      </w:r>
    </w:p>
    <w:p w14:paraId="4B06F8AF" w14:textId="1E09BB9F" w:rsidR="008F06D8" w:rsidRPr="00867415" w:rsidRDefault="00067890" w:rsidP="00867415">
      <w:pPr>
        <w:spacing w:line="259" w:lineRule="auto"/>
        <w:ind w:left="567"/>
        <w:jc w:val="both"/>
        <w:rPr>
          <w:rFonts w:ascii="Roboto" w:eastAsia="Calibri" w:hAnsi="Roboto"/>
          <w:color w:val="000000" w:themeColor="text1"/>
          <w:sz w:val="28"/>
          <w:szCs w:val="28"/>
          <w:lang w:val="kk-KZ" w:eastAsia="en-US"/>
        </w:rPr>
      </w:pPr>
      <w:r w:rsidRPr="00867415">
        <w:rPr>
          <w:rFonts w:ascii="Roboto" w:eastAsia="Calibri" w:hAnsi="Roboto"/>
          <w:color w:val="000000" w:themeColor="text1"/>
          <w:sz w:val="28"/>
          <w:szCs w:val="28"/>
          <w:lang w:val="kk-KZ" w:eastAsia="en-US"/>
        </w:rPr>
        <w:t>Ұлттық шоттар жүйесі, 2008 (Еуропалық қауымдастықтар комиссиясы ЕУРОСТАТ, Халықаралық валюта қоры (ХВҚ), Экономикалық ынтымақтастық және даму ұйымы (ЭЫДҰ), Біріккен Ұлттар Ұйымы (БҰҰ), Дүниежүзілік банк жариялаған)</w:t>
      </w:r>
      <w:r w:rsidR="00867415" w:rsidRPr="00867415">
        <w:rPr>
          <w:rFonts w:ascii="Roboto" w:eastAsia="Calibri" w:hAnsi="Roboto"/>
          <w:color w:val="000000" w:themeColor="text1"/>
          <w:sz w:val="28"/>
          <w:szCs w:val="28"/>
          <w:lang w:val="kk-KZ" w:eastAsia="en-US"/>
        </w:rPr>
        <w:t xml:space="preserve"> </w:t>
      </w:r>
      <w:hyperlink r:id="rId14" w:history="1">
        <w:r w:rsidR="00867415" w:rsidRPr="004A0B0A">
          <w:rPr>
            <w:rStyle w:val="af3"/>
            <w:rFonts w:ascii="Roboto" w:eastAsia="Calibri" w:hAnsi="Roboto"/>
            <w:sz w:val="28"/>
            <w:szCs w:val="28"/>
            <w:lang w:val="kk-KZ" w:eastAsia="en-US"/>
          </w:rPr>
          <w:t>https://unstats.un.org/unsd/nationalaccount/docs/SNA2008Russian.pdf</w:t>
        </w:r>
      </w:hyperlink>
      <w:r w:rsidRPr="00867415">
        <w:rPr>
          <w:rFonts w:ascii="Roboto" w:eastAsia="Calibri" w:hAnsi="Roboto"/>
          <w:color w:val="000000" w:themeColor="text1"/>
          <w:sz w:val="28"/>
          <w:szCs w:val="28"/>
          <w:lang w:val="kk-KZ" w:eastAsia="en-US"/>
        </w:rPr>
        <w:t>.</w:t>
      </w:r>
    </w:p>
    <w:p w14:paraId="657F348D"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S.12.2 Сапа бойынша құжаттама</w:t>
      </w:r>
    </w:p>
    <w:p w14:paraId="538AC30F" w14:textId="3F8EF248" w:rsidR="00041E17" w:rsidRPr="00BE1221" w:rsidRDefault="00041E17" w:rsidP="00867415">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1.Қазақстан Республикасы Ұлттық экономика министрлігі Статистика комитеті төрағасының 2018 жылғы 23 мамырдағы №63 бұйрығымен бекітілген «Ресми статистикалық ақпараттың сапасын бағалау әдістемесі» (Қазақстан Республикасы Әділет министрлігінде 2018 жылғы 7 маусымда №17011 болып тіркелген);</w:t>
      </w:r>
    </w:p>
    <w:p w14:paraId="0D69F097" w14:textId="65D08DEE" w:rsidR="00041E17" w:rsidRPr="00BE1221" w:rsidRDefault="00041E17" w:rsidP="00867415">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2.Қазақстан Республикасы Ұлттық экономика министрлігі Статистика комитеті төрағасының 2015 жылғы 30 наурыздағы №53 бұйрығымен бекітілген «Мемлекеттік органдардың статистикалық ақпаратты өндіру процесін сипаттаудың үлгілік әдістемесі»;</w:t>
      </w:r>
    </w:p>
    <w:p w14:paraId="52CACD36" w14:textId="44D2E801" w:rsidR="00041E17" w:rsidRPr="00BE1221" w:rsidRDefault="00041E17" w:rsidP="00867415">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3.Қазақстан Республикасы Стратегиялық жоспарлау және реформалар агенттігі Ұлттық статистика бюросы басшысының 2024 жылғы 19 наурыздағы №2 бұйрығымен бекітілген «Әкімшілік деректердің сапасын бағалау қағидалары».</w:t>
      </w:r>
    </w:p>
    <w:p w14:paraId="62850967" w14:textId="6C429E96" w:rsidR="008F06D8" w:rsidRPr="00041E17" w:rsidRDefault="00067890" w:rsidP="00041E17">
      <w:pPr>
        <w:jc w:val="both"/>
        <w:rPr>
          <w:rFonts w:ascii="Roboto" w:eastAsia="Times New Roman" w:hAnsi="Roboto"/>
          <w:b/>
          <w:bCs/>
          <w:sz w:val="28"/>
          <w:szCs w:val="28"/>
          <w:lang w:val="kk-KZ"/>
        </w:rPr>
      </w:pPr>
      <w:r w:rsidRPr="00041E17">
        <w:rPr>
          <w:rFonts w:ascii="Roboto" w:eastAsia="Times New Roman" w:hAnsi="Roboto"/>
          <w:b/>
          <w:bCs/>
          <w:sz w:val="28"/>
          <w:szCs w:val="28"/>
          <w:lang w:val="kk-KZ"/>
        </w:rPr>
        <w:t>S.13 Сапаны басқару</w:t>
      </w:r>
    </w:p>
    <w:p w14:paraId="24C6A08B" w14:textId="77777777" w:rsidR="008F06D8" w:rsidRPr="00F51B95" w:rsidRDefault="00067890" w:rsidP="0044057A">
      <w:pPr>
        <w:jc w:val="both"/>
        <w:rPr>
          <w:rFonts w:ascii="Roboto" w:eastAsia="Times New Roman" w:hAnsi="Roboto"/>
          <w:sz w:val="28"/>
          <w:szCs w:val="28"/>
        </w:rPr>
      </w:pPr>
      <w:r w:rsidRPr="00F51B95">
        <w:rPr>
          <w:rFonts w:ascii="Roboto" w:eastAsia="Times New Roman" w:hAnsi="Roboto"/>
          <w:sz w:val="28"/>
          <w:szCs w:val="28"/>
        </w:rPr>
        <w:t xml:space="preserve">S.13.1 </w:t>
      </w:r>
      <w:proofErr w:type="spellStart"/>
      <w:r w:rsidRPr="00F51B95">
        <w:rPr>
          <w:rFonts w:ascii="Roboto" w:eastAsia="Times New Roman" w:hAnsi="Roboto"/>
          <w:sz w:val="28"/>
          <w:szCs w:val="28"/>
        </w:rPr>
        <w:t>Сапаны</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қамтамасыз</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ету</w:t>
      </w:r>
      <w:proofErr w:type="spellEnd"/>
    </w:p>
    <w:p w14:paraId="7309AC17" w14:textId="77777777" w:rsidR="008F06D8" w:rsidRPr="00867415" w:rsidRDefault="00067890" w:rsidP="00867415">
      <w:pPr>
        <w:spacing w:line="259" w:lineRule="auto"/>
        <w:ind w:left="567"/>
        <w:jc w:val="both"/>
        <w:rPr>
          <w:rFonts w:ascii="Roboto" w:eastAsia="Calibri" w:hAnsi="Roboto"/>
          <w:color w:val="000000" w:themeColor="text1"/>
          <w:sz w:val="28"/>
          <w:szCs w:val="28"/>
          <w:lang w:eastAsia="en-US"/>
        </w:rPr>
      </w:pPr>
      <w:proofErr w:type="spellStart"/>
      <w:r w:rsidRPr="00867415">
        <w:rPr>
          <w:rFonts w:ascii="Roboto" w:eastAsia="Calibri" w:hAnsi="Roboto"/>
          <w:color w:val="000000" w:themeColor="text1"/>
          <w:sz w:val="28"/>
          <w:szCs w:val="28"/>
          <w:lang w:eastAsia="en-US"/>
        </w:rPr>
        <w:t>Ұлттық</w:t>
      </w:r>
      <w:proofErr w:type="spellEnd"/>
      <w:r w:rsidRPr="00867415">
        <w:rPr>
          <w:rFonts w:ascii="Roboto" w:eastAsia="Calibri" w:hAnsi="Roboto"/>
          <w:color w:val="000000" w:themeColor="text1"/>
          <w:sz w:val="28"/>
          <w:szCs w:val="28"/>
          <w:lang w:eastAsia="en-US"/>
        </w:rPr>
        <w:t xml:space="preserve"> </w:t>
      </w:r>
      <w:proofErr w:type="spellStart"/>
      <w:r w:rsidRPr="00867415">
        <w:rPr>
          <w:rFonts w:ascii="Roboto" w:eastAsia="Calibri" w:hAnsi="Roboto"/>
          <w:color w:val="000000" w:themeColor="text1"/>
          <w:sz w:val="28"/>
          <w:szCs w:val="28"/>
          <w:lang w:eastAsia="en-US"/>
        </w:rPr>
        <w:t>шоттардың</w:t>
      </w:r>
      <w:proofErr w:type="spellEnd"/>
      <w:r w:rsidRPr="00867415">
        <w:rPr>
          <w:rFonts w:ascii="Roboto" w:eastAsia="Calibri" w:hAnsi="Roboto"/>
          <w:color w:val="000000" w:themeColor="text1"/>
          <w:sz w:val="28"/>
          <w:szCs w:val="28"/>
          <w:lang w:eastAsia="en-US"/>
        </w:rPr>
        <w:t xml:space="preserve"> статистика </w:t>
      </w:r>
      <w:proofErr w:type="spellStart"/>
      <w:r w:rsidRPr="00867415">
        <w:rPr>
          <w:rFonts w:ascii="Roboto" w:eastAsia="Calibri" w:hAnsi="Roboto"/>
          <w:color w:val="000000" w:themeColor="text1"/>
          <w:sz w:val="28"/>
          <w:szCs w:val="28"/>
          <w:lang w:eastAsia="en-US"/>
        </w:rPr>
        <w:t>бойынша</w:t>
      </w:r>
      <w:proofErr w:type="spellEnd"/>
      <w:r w:rsidRPr="00867415">
        <w:rPr>
          <w:rFonts w:ascii="Roboto" w:eastAsia="Calibri" w:hAnsi="Roboto"/>
          <w:color w:val="000000" w:themeColor="text1"/>
          <w:sz w:val="28"/>
          <w:szCs w:val="28"/>
          <w:lang w:eastAsia="en-US"/>
        </w:rPr>
        <w:t xml:space="preserve"> </w:t>
      </w:r>
      <w:proofErr w:type="spellStart"/>
      <w:r w:rsidRPr="00867415">
        <w:rPr>
          <w:rFonts w:ascii="Roboto" w:eastAsia="Calibri" w:hAnsi="Roboto"/>
          <w:color w:val="000000" w:themeColor="text1"/>
          <w:sz w:val="28"/>
          <w:szCs w:val="28"/>
          <w:lang w:eastAsia="en-US"/>
        </w:rPr>
        <w:t>деректерінің</w:t>
      </w:r>
      <w:proofErr w:type="spellEnd"/>
      <w:r w:rsidRPr="00867415">
        <w:rPr>
          <w:rFonts w:ascii="Roboto" w:eastAsia="Calibri" w:hAnsi="Roboto"/>
          <w:color w:val="000000" w:themeColor="text1"/>
          <w:sz w:val="28"/>
          <w:szCs w:val="28"/>
          <w:lang w:eastAsia="en-US"/>
        </w:rPr>
        <w:t xml:space="preserve"> </w:t>
      </w:r>
      <w:proofErr w:type="spellStart"/>
      <w:r w:rsidRPr="00867415">
        <w:rPr>
          <w:rFonts w:ascii="Roboto" w:eastAsia="Calibri" w:hAnsi="Roboto"/>
          <w:color w:val="000000" w:themeColor="text1"/>
          <w:sz w:val="28"/>
          <w:szCs w:val="28"/>
          <w:lang w:eastAsia="en-US"/>
        </w:rPr>
        <w:t>сапасы</w:t>
      </w:r>
      <w:proofErr w:type="spellEnd"/>
      <w:r w:rsidRPr="00867415">
        <w:rPr>
          <w:rFonts w:ascii="Roboto" w:eastAsia="Calibri" w:hAnsi="Roboto"/>
          <w:color w:val="000000" w:themeColor="text1"/>
          <w:sz w:val="28"/>
          <w:szCs w:val="28"/>
          <w:lang w:eastAsia="en-US"/>
        </w:rPr>
        <w:t xml:space="preserve"> мен </w:t>
      </w:r>
      <w:proofErr w:type="spellStart"/>
      <w:r w:rsidRPr="00867415">
        <w:rPr>
          <w:rFonts w:ascii="Roboto" w:eastAsia="Calibri" w:hAnsi="Roboto"/>
          <w:color w:val="000000" w:themeColor="text1"/>
          <w:sz w:val="28"/>
          <w:szCs w:val="28"/>
          <w:lang w:eastAsia="en-US"/>
        </w:rPr>
        <w:t>сенімділігі</w:t>
      </w:r>
      <w:proofErr w:type="spellEnd"/>
      <w:r w:rsidRPr="00867415">
        <w:rPr>
          <w:rFonts w:ascii="Roboto" w:eastAsia="Calibri" w:hAnsi="Roboto"/>
          <w:color w:val="000000" w:themeColor="text1"/>
          <w:sz w:val="28"/>
          <w:szCs w:val="28"/>
          <w:lang w:eastAsia="en-US"/>
        </w:rPr>
        <w:t xml:space="preserve"> </w:t>
      </w:r>
      <w:proofErr w:type="spellStart"/>
      <w:r w:rsidRPr="00867415">
        <w:rPr>
          <w:rFonts w:ascii="Roboto" w:eastAsia="Calibri" w:hAnsi="Roboto"/>
          <w:color w:val="000000" w:themeColor="text1"/>
          <w:sz w:val="28"/>
          <w:szCs w:val="28"/>
          <w:lang w:eastAsia="en-US"/>
        </w:rPr>
        <w:t>жалпы</w:t>
      </w:r>
      <w:proofErr w:type="spellEnd"/>
      <w:r w:rsidRPr="00867415">
        <w:rPr>
          <w:rFonts w:ascii="Roboto" w:eastAsia="Calibri" w:hAnsi="Roboto"/>
          <w:color w:val="000000" w:themeColor="text1"/>
          <w:sz w:val="28"/>
          <w:szCs w:val="28"/>
          <w:lang w:eastAsia="en-US"/>
        </w:rPr>
        <w:t xml:space="preserve"> </w:t>
      </w:r>
      <w:proofErr w:type="spellStart"/>
      <w:r w:rsidRPr="00867415">
        <w:rPr>
          <w:rFonts w:ascii="Roboto" w:eastAsia="Calibri" w:hAnsi="Roboto"/>
          <w:color w:val="000000" w:themeColor="text1"/>
          <w:sz w:val="28"/>
          <w:szCs w:val="28"/>
          <w:lang w:eastAsia="en-US"/>
        </w:rPr>
        <w:t>қабылданған</w:t>
      </w:r>
      <w:proofErr w:type="spellEnd"/>
      <w:r w:rsidRPr="00867415">
        <w:rPr>
          <w:rFonts w:ascii="Roboto" w:eastAsia="Calibri" w:hAnsi="Roboto"/>
          <w:color w:val="000000" w:themeColor="text1"/>
          <w:sz w:val="28"/>
          <w:szCs w:val="28"/>
          <w:lang w:eastAsia="en-US"/>
        </w:rPr>
        <w:t xml:space="preserve"> </w:t>
      </w:r>
      <w:proofErr w:type="spellStart"/>
      <w:r w:rsidRPr="00867415">
        <w:rPr>
          <w:rFonts w:ascii="Roboto" w:eastAsia="Calibri" w:hAnsi="Roboto"/>
          <w:color w:val="000000" w:themeColor="text1"/>
          <w:sz w:val="28"/>
          <w:szCs w:val="28"/>
          <w:lang w:eastAsia="en-US"/>
        </w:rPr>
        <w:t>рәсімдермен</w:t>
      </w:r>
      <w:proofErr w:type="spellEnd"/>
      <w:r w:rsidRPr="00867415">
        <w:rPr>
          <w:rFonts w:ascii="Roboto" w:eastAsia="Calibri" w:hAnsi="Roboto"/>
          <w:color w:val="000000" w:themeColor="text1"/>
          <w:sz w:val="28"/>
          <w:szCs w:val="28"/>
          <w:lang w:eastAsia="en-US"/>
        </w:rPr>
        <w:t xml:space="preserve"> </w:t>
      </w:r>
      <w:proofErr w:type="spellStart"/>
      <w:r w:rsidRPr="00867415">
        <w:rPr>
          <w:rFonts w:ascii="Roboto" w:eastAsia="Calibri" w:hAnsi="Roboto"/>
          <w:color w:val="000000" w:themeColor="text1"/>
          <w:sz w:val="28"/>
          <w:szCs w:val="28"/>
          <w:lang w:eastAsia="en-US"/>
        </w:rPr>
        <w:t>қамтамасыз</w:t>
      </w:r>
      <w:proofErr w:type="spellEnd"/>
      <w:r w:rsidRPr="00867415">
        <w:rPr>
          <w:rFonts w:ascii="Roboto" w:eastAsia="Calibri" w:hAnsi="Roboto"/>
          <w:color w:val="000000" w:themeColor="text1"/>
          <w:sz w:val="28"/>
          <w:szCs w:val="28"/>
          <w:lang w:eastAsia="en-US"/>
        </w:rPr>
        <w:t xml:space="preserve"> </w:t>
      </w:r>
      <w:proofErr w:type="spellStart"/>
      <w:r w:rsidRPr="00867415">
        <w:rPr>
          <w:rFonts w:ascii="Roboto" w:eastAsia="Calibri" w:hAnsi="Roboto"/>
          <w:color w:val="000000" w:themeColor="text1"/>
          <w:sz w:val="28"/>
          <w:szCs w:val="28"/>
          <w:lang w:eastAsia="en-US"/>
        </w:rPr>
        <w:t>етіледі</w:t>
      </w:r>
      <w:proofErr w:type="spellEnd"/>
      <w:r w:rsidRPr="00867415">
        <w:rPr>
          <w:rFonts w:ascii="Roboto" w:eastAsia="Calibri" w:hAnsi="Roboto"/>
          <w:color w:val="000000" w:themeColor="text1"/>
          <w:sz w:val="28"/>
          <w:szCs w:val="28"/>
          <w:lang w:eastAsia="en-US"/>
        </w:rPr>
        <w:t>:</w:t>
      </w:r>
    </w:p>
    <w:p w14:paraId="551BE604" w14:textId="2870383D" w:rsidR="008F06D8" w:rsidRPr="00867415" w:rsidRDefault="00867415" w:rsidP="00867415">
      <w:pPr>
        <w:spacing w:line="259" w:lineRule="auto"/>
        <w:ind w:left="567"/>
        <w:jc w:val="both"/>
        <w:rPr>
          <w:rFonts w:ascii="Roboto" w:eastAsia="Calibri" w:hAnsi="Roboto"/>
          <w:color w:val="000000" w:themeColor="text1"/>
          <w:sz w:val="28"/>
          <w:szCs w:val="28"/>
          <w:lang w:eastAsia="en-US"/>
        </w:rPr>
      </w:pPr>
      <w:r>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деректердің</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халықаралық</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стандарттарға</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сәйкес</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салыстырмалылығын</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қамтамасыз</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ету</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үшін</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халықаралық</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ұсыныстарға</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сәйкес</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қалыптастыру</w:t>
      </w:r>
      <w:proofErr w:type="spellEnd"/>
      <w:r w:rsidR="00067890" w:rsidRPr="00867415">
        <w:rPr>
          <w:rFonts w:ascii="Roboto" w:eastAsia="Calibri" w:hAnsi="Roboto"/>
          <w:color w:val="000000" w:themeColor="text1"/>
          <w:sz w:val="28"/>
          <w:szCs w:val="28"/>
          <w:lang w:eastAsia="en-US"/>
        </w:rPr>
        <w:t>;</w:t>
      </w:r>
    </w:p>
    <w:p w14:paraId="2A540471" w14:textId="1D72216A" w:rsidR="008F06D8" w:rsidRPr="00867415" w:rsidRDefault="00415497" w:rsidP="00867415">
      <w:pPr>
        <w:spacing w:line="259" w:lineRule="auto"/>
        <w:ind w:left="567"/>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тауарлардың</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өнімдердің</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көрсетілетін</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қызметтердің</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стандартты</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статистикалық</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сыныптамаларын</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пайдалану</w:t>
      </w:r>
      <w:proofErr w:type="spellEnd"/>
      <w:r w:rsidR="00067890" w:rsidRPr="00867415">
        <w:rPr>
          <w:rFonts w:ascii="Roboto" w:eastAsia="Calibri" w:hAnsi="Roboto"/>
          <w:color w:val="000000" w:themeColor="text1"/>
          <w:sz w:val="28"/>
          <w:szCs w:val="28"/>
          <w:lang w:eastAsia="en-US"/>
        </w:rPr>
        <w:t>;</w:t>
      </w:r>
    </w:p>
    <w:p w14:paraId="743B267C" w14:textId="175A4DDD" w:rsidR="008F06D8" w:rsidRPr="00867415" w:rsidRDefault="00867415" w:rsidP="00867415">
      <w:pPr>
        <w:spacing w:line="259" w:lineRule="auto"/>
        <w:ind w:left="567"/>
        <w:jc w:val="both"/>
        <w:rPr>
          <w:rFonts w:ascii="Roboto" w:eastAsia="Calibri" w:hAnsi="Roboto"/>
          <w:color w:val="000000" w:themeColor="text1"/>
          <w:sz w:val="28"/>
          <w:szCs w:val="28"/>
          <w:lang w:eastAsia="en-US"/>
        </w:rPr>
      </w:pPr>
      <w:r>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статистикалық</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мәліметтерге</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салыстырмалы</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талдау</w:t>
      </w:r>
      <w:proofErr w:type="spellEnd"/>
      <w:r w:rsidR="00067890" w:rsidRPr="00867415">
        <w:rPr>
          <w:rFonts w:ascii="Roboto" w:eastAsia="Calibri" w:hAnsi="Roboto"/>
          <w:color w:val="000000" w:themeColor="text1"/>
          <w:sz w:val="28"/>
          <w:szCs w:val="28"/>
          <w:lang w:eastAsia="en-US"/>
        </w:rPr>
        <w:t xml:space="preserve"> </w:t>
      </w:r>
      <w:proofErr w:type="spellStart"/>
      <w:r w:rsidR="00067890" w:rsidRPr="00867415">
        <w:rPr>
          <w:rFonts w:ascii="Roboto" w:eastAsia="Calibri" w:hAnsi="Roboto"/>
          <w:color w:val="000000" w:themeColor="text1"/>
          <w:sz w:val="28"/>
          <w:szCs w:val="28"/>
          <w:lang w:eastAsia="en-US"/>
        </w:rPr>
        <w:t>жүргізіледі</w:t>
      </w:r>
      <w:proofErr w:type="spellEnd"/>
      <w:r w:rsidR="00067890" w:rsidRPr="00867415">
        <w:rPr>
          <w:rFonts w:ascii="Roboto" w:eastAsia="Calibri" w:hAnsi="Roboto"/>
          <w:color w:val="000000" w:themeColor="text1"/>
          <w:sz w:val="28"/>
          <w:szCs w:val="28"/>
          <w:lang w:eastAsia="en-US"/>
        </w:rPr>
        <w:t>.</w:t>
      </w:r>
    </w:p>
    <w:p w14:paraId="1C404F2C" w14:textId="77777777" w:rsidR="008F06D8" w:rsidRPr="00415497" w:rsidRDefault="00067890" w:rsidP="0044057A">
      <w:pPr>
        <w:jc w:val="both"/>
        <w:rPr>
          <w:rFonts w:ascii="Roboto" w:eastAsia="Times New Roman" w:hAnsi="Roboto"/>
          <w:sz w:val="28"/>
          <w:szCs w:val="28"/>
        </w:rPr>
      </w:pPr>
      <w:r w:rsidRPr="00415497">
        <w:rPr>
          <w:rFonts w:ascii="Roboto" w:eastAsia="Times New Roman" w:hAnsi="Roboto"/>
          <w:sz w:val="28"/>
          <w:szCs w:val="28"/>
        </w:rPr>
        <w:t xml:space="preserve">S.13.2 </w:t>
      </w:r>
      <w:proofErr w:type="spellStart"/>
      <w:r w:rsidRPr="00415497">
        <w:rPr>
          <w:rFonts w:ascii="Roboto" w:eastAsia="Times New Roman" w:hAnsi="Roboto"/>
          <w:sz w:val="28"/>
          <w:szCs w:val="28"/>
        </w:rPr>
        <w:t>Сапаны</w:t>
      </w:r>
      <w:proofErr w:type="spellEnd"/>
      <w:r w:rsidRPr="00415497">
        <w:rPr>
          <w:rFonts w:ascii="Roboto" w:eastAsia="Times New Roman" w:hAnsi="Roboto"/>
          <w:sz w:val="28"/>
          <w:szCs w:val="28"/>
        </w:rPr>
        <w:t xml:space="preserve"> </w:t>
      </w:r>
      <w:proofErr w:type="spellStart"/>
      <w:r w:rsidRPr="00415497">
        <w:rPr>
          <w:rFonts w:ascii="Roboto" w:eastAsia="Times New Roman" w:hAnsi="Roboto"/>
          <w:sz w:val="28"/>
          <w:szCs w:val="28"/>
        </w:rPr>
        <w:t>бағалау</w:t>
      </w:r>
      <w:proofErr w:type="spellEnd"/>
    </w:p>
    <w:p w14:paraId="7E5777BB" w14:textId="7ED357B9" w:rsidR="00DA35A0" w:rsidRPr="00867415" w:rsidRDefault="00DA35A0" w:rsidP="00867415">
      <w:pPr>
        <w:spacing w:line="259" w:lineRule="auto"/>
        <w:ind w:left="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 xml:space="preserve">2025 жылдан бастап </w:t>
      </w:r>
      <w:r w:rsidR="00041E17" w:rsidRPr="00867415">
        <w:rPr>
          <w:rFonts w:ascii="Roboto" w:eastAsia="Calibri" w:hAnsi="Roboto"/>
          <w:color w:val="000000" w:themeColor="text1"/>
          <w:sz w:val="28"/>
          <w:szCs w:val="28"/>
          <w:lang w:eastAsia="en-US"/>
        </w:rPr>
        <w:t>Бюросы</w:t>
      </w:r>
      <w:r w:rsidRPr="00867415">
        <w:rPr>
          <w:rFonts w:ascii="Roboto" w:eastAsia="Calibri" w:hAnsi="Roboto"/>
          <w:color w:val="000000" w:themeColor="text1"/>
          <w:sz w:val="28"/>
          <w:szCs w:val="28"/>
          <w:lang w:eastAsia="en-US"/>
        </w:rPr>
        <w:t xml:space="preserve"> қаржылық активтер мен міндеттемелер қорлары бойынша деректерді жариялауды жүзеге асырады. Қаржылық активтер қорлары мен ағындары бойынша деректерді қалыптастыру ақшалай-кредиттік статистика, сыртқы сектор статистикасы, мемлекеттік қаржы статистикасы және ұлттық шоттар </w:t>
      </w:r>
      <w:r w:rsidRPr="00867415">
        <w:rPr>
          <w:rFonts w:ascii="Roboto" w:eastAsia="Calibri" w:hAnsi="Roboto"/>
          <w:color w:val="000000" w:themeColor="text1"/>
          <w:sz w:val="28"/>
          <w:szCs w:val="28"/>
          <w:lang w:eastAsia="en-US"/>
        </w:rPr>
        <w:lastRenderedPageBreak/>
        <w:t>жүйесі деректерін пайдалану және салыстыру арқылы баланстық тәсіл негізінде жүзеге асырылады.</w:t>
      </w:r>
    </w:p>
    <w:p w14:paraId="1EB809A3" w14:textId="39280BBA" w:rsidR="00DA35A0" w:rsidRPr="00867415" w:rsidRDefault="00DA35A0" w:rsidP="00867415">
      <w:pPr>
        <w:spacing w:line="259" w:lineRule="auto"/>
        <w:ind w:left="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Деректер сапасын арттыру және ақпараттағы олқылықтарды жою мақсатында Қазақстан Республикасының Ұлттық Банкімен және Қаржы министрлігімен тұрақты негізде жұмыс жүргізіледі.</w:t>
      </w:r>
    </w:p>
    <w:p w14:paraId="338FCF09" w14:textId="5056C17A" w:rsidR="00DA35A0" w:rsidRPr="00867415" w:rsidRDefault="00DA35A0" w:rsidP="00867415">
      <w:pPr>
        <w:spacing w:line="259" w:lineRule="auto"/>
        <w:ind w:left="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Ұлттық шоттар жүйесін 2025 жылға дейін жетілдіру стратегиясына (бұдан әрі – ҰШЖ 2025) және Халықаралық валюта қорының Ұлттық шоттар жөніндегі ведомствоаралық жұмыс тобы әзірлеген Төлем балансы және халықаралық инвестициялық позиция жөніндегі басшылықтың жетінші басылымына сәйкес, елдердің жаңа ҰШЖ нұсқасына көшуі 2029–2030 жылдары жүзеге асырылуы жоспарлануда.</w:t>
      </w:r>
    </w:p>
    <w:p w14:paraId="22BEDAE6" w14:textId="2B49362B" w:rsidR="00DA35A0" w:rsidRPr="00867415" w:rsidRDefault="00DA35A0" w:rsidP="00867415">
      <w:pPr>
        <w:spacing w:line="259" w:lineRule="auto"/>
        <w:ind w:left="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Қазақстан Республикасының Ұлттық статистика бюросы ҰШЖ 2025-ке көшу жұмыстарын халықаралық ұсынымдарға және белгіленген мерзімдерге сәйкес жүзеге асыруды жоспарлап отыр.</w:t>
      </w:r>
    </w:p>
    <w:p w14:paraId="218DC630" w14:textId="77777777" w:rsidR="00DA35A0" w:rsidRPr="00867415" w:rsidRDefault="00DA35A0" w:rsidP="00867415">
      <w:pPr>
        <w:spacing w:line="259" w:lineRule="auto"/>
        <w:ind w:left="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Табысты көшу үшін маңызды шарттардың бірі – қажетті дереккөздердің болуы, оның ішінде криптоактивтер бойынша деректер. ҰШЖ 2025 шеңберінде міндеттемесі бар және қаржылық активтер ретінде жіктелетін криптоактивтер үшін жаңа қаржылық құрал түрін енгізу көзделмейді. Мұндай криптоактивтер олардың экономикалық сипаттамалары мен қасиеттеріне қарай қолданыстағы қаржылық активтер санаттарына жатқызылатын болады.</w:t>
      </w:r>
    </w:p>
    <w:p w14:paraId="5084CA6B" w14:textId="32AFE916" w:rsidR="008F06D8" w:rsidRPr="00415497" w:rsidRDefault="00067890" w:rsidP="00DA35A0">
      <w:pPr>
        <w:jc w:val="both"/>
        <w:rPr>
          <w:rFonts w:ascii="Roboto" w:eastAsia="Times New Roman" w:hAnsi="Roboto"/>
          <w:b/>
          <w:bCs/>
          <w:sz w:val="28"/>
          <w:szCs w:val="28"/>
          <w:lang w:val="kk-KZ"/>
        </w:rPr>
      </w:pPr>
      <w:r w:rsidRPr="00415497">
        <w:rPr>
          <w:rFonts w:ascii="Roboto" w:eastAsia="Times New Roman" w:hAnsi="Roboto"/>
          <w:b/>
          <w:bCs/>
          <w:sz w:val="28"/>
          <w:szCs w:val="28"/>
          <w:lang w:val="kk-KZ"/>
        </w:rPr>
        <w:t>S.14 Өзектілік</w:t>
      </w:r>
    </w:p>
    <w:p w14:paraId="11564AC8"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 xml:space="preserve">S.14.1 Пайдаланушылардың қажеттіліктері </w:t>
      </w:r>
    </w:p>
    <w:p w14:paraId="13F160C7" w14:textId="6F81DD68" w:rsidR="00DA35A0" w:rsidRPr="00867415" w:rsidRDefault="00DA35A0" w:rsidP="00867415">
      <w:pPr>
        <w:spacing w:line="259" w:lineRule="auto"/>
        <w:ind w:firstLine="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Ұлттық шоттар деректерінің негізгі пайдаланушылары</w:t>
      </w:r>
    </w:p>
    <w:p w14:paraId="46DE7B4E" w14:textId="6417CC66" w:rsidR="00DA35A0" w:rsidRPr="00867415" w:rsidRDefault="00DA35A0" w:rsidP="00867415">
      <w:pPr>
        <w:spacing w:line="259" w:lineRule="auto"/>
        <w:ind w:left="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Ұлттық шоттар жүйесінде қамтылған ақпарат экономикалық жағдайды талдау мен бағалаудың, мемлекеттік экономикалық саясатты қалыптастыру мен мониторинг жүргізудің, болжамдық есептеулерді жүзеге асырудың, сондай-ақ әкімшілік мақсаттар мен ғылыми зерттеулердің маңызды құралы болып табылады. Сонымен қатар, бұл деректер қоғамды ақпараттандыру үшін кеңінен қолданылады.</w:t>
      </w:r>
    </w:p>
    <w:p w14:paraId="436174B9" w14:textId="00095B5F" w:rsidR="00DA35A0" w:rsidRPr="00867415" w:rsidRDefault="00DA35A0" w:rsidP="00867415">
      <w:pPr>
        <w:spacing w:line="259" w:lineRule="auto"/>
        <w:ind w:left="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Ұлттық шоттардың жылдық көрсеткіштері, әдетте, экономиканың құрылымдық өзгерістерін орта мерзімді перспективада зерттеу үшін пайдаланылады.</w:t>
      </w:r>
    </w:p>
    <w:p w14:paraId="0CC7C86F" w14:textId="77777777" w:rsidR="00DA35A0" w:rsidRPr="00867415" w:rsidRDefault="00DA35A0" w:rsidP="00867415">
      <w:pPr>
        <w:spacing w:line="259" w:lineRule="auto"/>
        <w:ind w:firstLine="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Негізгі пайдаланушылар қатарына мыналар кіреді:</w:t>
      </w:r>
    </w:p>
    <w:p w14:paraId="6760FB07" w14:textId="77777777" w:rsidR="00DA35A0" w:rsidRPr="00867415" w:rsidRDefault="00DA35A0" w:rsidP="00867415">
      <w:pPr>
        <w:spacing w:line="259" w:lineRule="auto"/>
        <w:ind w:firstLine="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 Қазақстан Республикасының Ұлттық Банкі;</w:t>
      </w:r>
    </w:p>
    <w:p w14:paraId="0E8B17EF" w14:textId="77777777" w:rsidR="00DA35A0" w:rsidRPr="00867415" w:rsidRDefault="00DA35A0" w:rsidP="00867415">
      <w:pPr>
        <w:spacing w:line="259" w:lineRule="auto"/>
        <w:ind w:firstLine="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 мемлекеттік органдар мен ведомстволар;</w:t>
      </w:r>
    </w:p>
    <w:p w14:paraId="0921DDE1" w14:textId="77777777" w:rsidR="00DA35A0" w:rsidRPr="00867415" w:rsidRDefault="00DA35A0" w:rsidP="00867415">
      <w:pPr>
        <w:spacing w:line="259" w:lineRule="auto"/>
        <w:ind w:firstLine="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 ғылыми-зерттеу ұйымдары;</w:t>
      </w:r>
    </w:p>
    <w:p w14:paraId="46E62E21" w14:textId="77777777" w:rsidR="00DA35A0" w:rsidRPr="00867415" w:rsidRDefault="00DA35A0" w:rsidP="00867415">
      <w:pPr>
        <w:spacing w:line="259" w:lineRule="auto"/>
        <w:ind w:firstLine="708"/>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 халықаралық ұйымдар.</w:t>
      </w:r>
    </w:p>
    <w:p w14:paraId="298D64FC" w14:textId="0202F7B9" w:rsidR="002578B4" w:rsidRPr="00F51B95" w:rsidRDefault="002578B4" w:rsidP="00DA35A0">
      <w:pPr>
        <w:jc w:val="both"/>
        <w:rPr>
          <w:rFonts w:ascii="Roboto" w:eastAsia="Times New Roman" w:hAnsi="Roboto"/>
          <w:sz w:val="28"/>
          <w:szCs w:val="28"/>
          <w:lang w:val="kk-KZ"/>
        </w:rPr>
      </w:pPr>
      <w:r w:rsidRPr="00F51B95">
        <w:rPr>
          <w:rFonts w:ascii="Roboto" w:eastAsia="Times New Roman" w:hAnsi="Roboto"/>
          <w:sz w:val="28"/>
          <w:szCs w:val="28"/>
          <w:lang w:val="kk-KZ"/>
        </w:rPr>
        <w:t>S.14.2 Пайдаланушылардың қанағаттанушылығы</w:t>
      </w:r>
    </w:p>
    <w:p w14:paraId="3C724EC7" w14:textId="77777777" w:rsidR="00041E17" w:rsidRPr="00867415" w:rsidRDefault="00041E17" w:rsidP="00867415">
      <w:pPr>
        <w:spacing w:line="259" w:lineRule="auto"/>
        <w:ind w:left="567"/>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lastRenderedPageBreak/>
        <w:t>Жыл сайын ресми статистикалық ақпаратты пайдаланушыларға сауалнама жүргізіледі. Пайдаланушы анкетасы Бюроның интернет-ресурсында stat.gov.kz￼ «Сауалнамалар» / «Пайдаланушы анкетасы» бөлімінде қолжетімді.</w:t>
      </w:r>
    </w:p>
    <w:p w14:paraId="4FABB708"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 xml:space="preserve">S.14.3 Толықтығы/R1. Деректердің толықтығы – үлес </w:t>
      </w:r>
    </w:p>
    <w:p w14:paraId="099985CD" w14:textId="77777777" w:rsidR="008F06D8" w:rsidRPr="00F51B95" w:rsidRDefault="00067890" w:rsidP="00415497">
      <w:pPr>
        <w:ind w:firstLine="720"/>
        <w:jc w:val="both"/>
        <w:rPr>
          <w:rFonts w:ascii="Roboto" w:eastAsia="Times New Roman" w:hAnsi="Roboto"/>
          <w:sz w:val="28"/>
          <w:szCs w:val="28"/>
          <w:lang w:val="kk-KZ"/>
        </w:rPr>
      </w:pPr>
      <w:r w:rsidRPr="00F51B95">
        <w:rPr>
          <w:rFonts w:ascii="Roboto" w:eastAsia="Times New Roman" w:hAnsi="Roboto"/>
          <w:sz w:val="28"/>
          <w:szCs w:val="28"/>
          <w:lang w:val="kk-KZ"/>
        </w:rPr>
        <w:t>ҰШЖ 2008 халықаралық стандартына сәйкес.</w:t>
      </w:r>
    </w:p>
    <w:p w14:paraId="61AEBF6B" w14:textId="77777777" w:rsidR="008F06D8" w:rsidRPr="00415497" w:rsidRDefault="00067890" w:rsidP="00415497">
      <w:pPr>
        <w:jc w:val="both"/>
        <w:rPr>
          <w:rFonts w:ascii="Roboto" w:eastAsia="Times New Roman" w:hAnsi="Roboto"/>
          <w:b/>
          <w:bCs/>
          <w:sz w:val="28"/>
          <w:szCs w:val="28"/>
          <w:lang w:val="kk-KZ"/>
        </w:rPr>
      </w:pPr>
      <w:r w:rsidRPr="00415497">
        <w:rPr>
          <w:rFonts w:ascii="Roboto" w:eastAsia="Times New Roman" w:hAnsi="Roboto"/>
          <w:b/>
          <w:bCs/>
          <w:sz w:val="28"/>
          <w:szCs w:val="28"/>
          <w:lang w:val="kk-KZ"/>
        </w:rPr>
        <w:t>S.15 Дәлдік және сенімділік (бақылау түрін ескере отырып толтырылады)</w:t>
      </w:r>
    </w:p>
    <w:p w14:paraId="07F263AF"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S.15.1 Жалпы дәлдік</w:t>
      </w:r>
    </w:p>
    <w:p w14:paraId="0275D62B" w14:textId="77777777" w:rsidR="00041E17" w:rsidRPr="00867415" w:rsidRDefault="00041E17" w:rsidP="00867415">
      <w:pPr>
        <w:spacing w:line="259" w:lineRule="auto"/>
        <w:ind w:left="567"/>
        <w:jc w:val="both"/>
        <w:rPr>
          <w:rFonts w:ascii="Roboto" w:eastAsiaTheme="minorHAnsi" w:hAnsi="Roboto" w:cstheme="minorBidi"/>
          <w:color w:val="000000" w:themeColor="text1"/>
          <w:sz w:val="28"/>
          <w:szCs w:val="28"/>
          <w:lang w:val="kk-KZ" w:eastAsia="en-US"/>
        </w:rPr>
      </w:pPr>
      <w:bookmarkStart w:id="4" w:name="page12"/>
      <w:bookmarkEnd w:id="4"/>
      <w:r w:rsidRPr="00867415">
        <w:rPr>
          <w:rFonts w:ascii="Roboto" w:eastAsiaTheme="minorHAnsi" w:hAnsi="Roboto" w:cstheme="minorBidi"/>
          <w:color w:val="000000" w:themeColor="text1"/>
          <w:sz w:val="28"/>
          <w:szCs w:val="28"/>
          <w:lang w:val="kk-KZ" w:eastAsia="en-US"/>
        </w:rPr>
        <w:t>Деректердің бастапқы көздерінің дәлдігі Бюроның құрылымдық бөлімшелерінен және мемлекеттік органдардан алынатын деректер көздерінің әдіснамалық ұсынымдарын сақтау және олардың әдіснамалық негізділігі арқылы қамтамасыз етіледі.</w:t>
      </w:r>
    </w:p>
    <w:p w14:paraId="4F541B09" w14:textId="22BB31E5" w:rsidR="008F06D8" w:rsidRPr="00867415" w:rsidRDefault="00067890" w:rsidP="00867415">
      <w:pPr>
        <w:spacing w:line="259" w:lineRule="auto"/>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S.15.2 Іріктеме қатесі – индикаторлар/A1.</w:t>
      </w:r>
    </w:p>
    <w:p w14:paraId="689E1956" w14:textId="77777777" w:rsidR="008F06D8" w:rsidRPr="00867415" w:rsidRDefault="00067890" w:rsidP="00867415">
      <w:pPr>
        <w:spacing w:line="259" w:lineRule="auto"/>
        <w:ind w:left="567"/>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Қолданылмайды</w:t>
      </w:r>
    </w:p>
    <w:p w14:paraId="143ED5C1" w14:textId="77777777" w:rsidR="008F06D8" w:rsidRPr="00867415" w:rsidRDefault="00067890" w:rsidP="00867415">
      <w:pPr>
        <w:spacing w:line="259" w:lineRule="auto"/>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S.15.3 Іріктемемен байланысты емес қате</w:t>
      </w:r>
    </w:p>
    <w:p w14:paraId="499B1AF7" w14:textId="77777777" w:rsidR="008F06D8" w:rsidRPr="00867415" w:rsidRDefault="00067890" w:rsidP="00867415">
      <w:pPr>
        <w:spacing w:line="259" w:lineRule="auto"/>
        <w:ind w:left="567"/>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Қолданылмайды.</w:t>
      </w:r>
    </w:p>
    <w:p w14:paraId="5E664501" w14:textId="77777777" w:rsidR="008F06D8" w:rsidRPr="00867415" w:rsidRDefault="00067890" w:rsidP="00867415">
      <w:pPr>
        <w:spacing w:line="259" w:lineRule="auto"/>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 xml:space="preserve">S.15.3.1 Қамту қатесі </w:t>
      </w:r>
    </w:p>
    <w:p w14:paraId="147217F3" w14:textId="77777777" w:rsidR="008F06D8" w:rsidRPr="00867415" w:rsidRDefault="00067890" w:rsidP="00867415">
      <w:pPr>
        <w:spacing w:line="259" w:lineRule="auto"/>
        <w:ind w:left="567"/>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Қолданылмайды.</w:t>
      </w:r>
    </w:p>
    <w:p w14:paraId="780D7DEC" w14:textId="77777777" w:rsidR="008F06D8" w:rsidRPr="00867415" w:rsidRDefault="00067890" w:rsidP="00867415">
      <w:pPr>
        <w:spacing w:line="259" w:lineRule="auto"/>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S.15.3.1.1 A2. Қамтуды арттыру-үлес.</w:t>
      </w:r>
    </w:p>
    <w:p w14:paraId="38A4ACDD" w14:textId="77777777" w:rsidR="008F06D8" w:rsidRPr="00867415" w:rsidRDefault="00067890" w:rsidP="00867415">
      <w:pPr>
        <w:spacing w:line="259" w:lineRule="auto"/>
        <w:ind w:left="567"/>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Қолданылмайды.</w:t>
      </w:r>
    </w:p>
    <w:p w14:paraId="208863F1" w14:textId="77777777" w:rsidR="008F06D8" w:rsidRPr="00867415" w:rsidRDefault="00067890" w:rsidP="00867415">
      <w:pPr>
        <w:spacing w:line="259" w:lineRule="auto"/>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S.15.3.1.2 A3. Жалпы бірліктер – арақатынас.</w:t>
      </w:r>
    </w:p>
    <w:p w14:paraId="2B6EDD3C" w14:textId="77777777" w:rsidR="008F06D8" w:rsidRPr="00867415" w:rsidRDefault="00067890" w:rsidP="00867415">
      <w:pPr>
        <w:spacing w:line="259" w:lineRule="auto"/>
        <w:ind w:left="567"/>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Қолданылмайды.</w:t>
      </w:r>
    </w:p>
    <w:p w14:paraId="572A019D" w14:textId="77777777" w:rsidR="008F06D8" w:rsidRPr="00867415" w:rsidRDefault="00067890" w:rsidP="00867415">
      <w:pPr>
        <w:spacing w:line="259" w:lineRule="auto"/>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S.15.3.3 Жауап жоқ болу қателері</w:t>
      </w:r>
    </w:p>
    <w:p w14:paraId="018CD46F" w14:textId="77777777" w:rsidR="008F06D8" w:rsidRPr="00867415" w:rsidRDefault="00067890" w:rsidP="00867415">
      <w:pPr>
        <w:spacing w:line="259" w:lineRule="auto"/>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S.15.3.3.1 A4. Жауап жоқ болу бірлігі – үлесі.</w:t>
      </w:r>
    </w:p>
    <w:p w14:paraId="12BE451F" w14:textId="77777777" w:rsidR="008F06D8" w:rsidRPr="00867415" w:rsidRDefault="00067890" w:rsidP="00867415">
      <w:pPr>
        <w:spacing w:line="259" w:lineRule="auto"/>
        <w:ind w:left="567"/>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Қолданылмайды.</w:t>
      </w:r>
    </w:p>
    <w:p w14:paraId="286E82D7" w14:textId="77777777" w:rsidR="008F06D8" w:rsidRPr="00867415" w:rsidRDefault="00067890" w:rsidP="00867415">
      <w:pPr>
        <w:spacing w:line="259" w:lineRule="auto"/>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S.15.3.3.2 A5. Жауап жоқ болу тармағы – үлесі.</w:t>
      </w:r>
    </w:p>
    <w:p w14:paraId="329E4983" w14:textId="77777777" w:rsidR="008F06D8" w:rsidRPr="00867415" w:rsidRDefault="00067890" w:rsidP="00867415">
      <w:pPr>
        <w:spacing w:line="259" w:lineRule="auto"/>
        <w:ind w:left="567"/>
        <w:jc w:val="both"/>
        <w:rPr>
          <w:rFonts w:ascii="Roboto" w:eastAsiaTheme="minorHAnsi" w:hAnsi="Roboto" w:cstheme="minorBidi"/>
          <w:color w:val="000000" w:themeColor="text1"/>
          <w:sz w:val="28"/>
          <w:szCs w:val="28"/>
          <w:lang w:val="kk-KZ" w:eastAsia="en-US"/>
        </w:rPr>
      </w:pPr>
      <w:r w:rsidRPr="00867415">
        <w:rPr>
          <w:rFonts w:ascii="Roboto" w:eastAsiaTheme="minorHAnsi" w:hAnsi="Roboto" w:cstheme="minorBidi"/>
          <w:color w:val="000000" w:themeColor="text1"/>
          <w:sz w:val="28"/>
          <w:szCs w:val="28"/>
          <w:lang w:val="kk-KZ" w:eastAsia="en-US"/>
        </w:rPr>
        <w:t>Қолданылмайды.</w:t>
      </w:r>
    </w:p>
    <w:p w14:paraId="7D76E8C9" w14:textId="77777777" w:rsidR="008F06D8" w:rsidRPr="00415497" w:rsidRDefault="00067890" w:rsidP="0044057A">
      <w:pPr>
        <w:jc w:val="both"/>
        <w:rPr>
          <w:rFonts w:ascii="Roboto" w:eastAsia="Times New Roman" w:hAnsi="Roboto"/>
          <w:b/>
          <w:bCs/>
          <w:sz w:val="28"/>
          <w:szCs w:val="28"/>
          <w:lang w:val="kk-KZ"/>
        </w:rPr>
      </w:pPr>
      <w:r w:rsidRPr="00415497">
        <w:rPr>
          <w:rFonts w:ascii="Roboto" w:eastAsia="Times New Roman" w:hAnsi="Roboto"/>
          <w:b/>
          <w:bCs/>
          <w:sz w:val="28"/>
          <w:szCs w:val="28"/>
          <w:lang w:val="kk-KZ"/>
        </w:rPr>
        <w:t>S.16 Уақыттылық және ұқыптылық</w:t>
      </w:r>
    </w:p>
    <w:p w14:paraId="55CD666F"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S.16.1 Уақыттылық</w:t>
      </w:r>
    </w:p>
    <w:p w14:paraId="43DF98D9"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S.16.1.1 ТП1. Күту кезеңі-алғашқы нәтижелер</w:t>
      </w:r>
    </w:p>
    <w:p w14:paraId="73F7A594" w14:textId="77777777" w:rsidR="008F06D8" w:rsidRPr="00F51B95" w:rsidRDefault="00067890" w:rsidP="004157E8">
      <w:pPr>
        <w:ind w:firstLine="720"/>
        <w:jc w:val="both"/>
        <w:rPr>
          <w:rFonts w:ascii="Roboto" w:eastAsia="Times New Roman" w:hAnsi="Roboto"/>
          <w:sz w:val="28"/>
          <w:szCs w:val="28"/>
          <w:lang w:val="kk-KZ"/>
        </w:rPr>
      </w:pPr>
      <w:r w:rsidRPr="00F51B95">
        <w:rPr>
          <w:rFonts w:ascii="Roboto" w:eastAsia="Times New Roman" w:hAnsi="Roboto"/>
          <w:sz w:val="28"/>
          <w:szCs w:val="28"/>
          <w:lang w:val="kk-KZ"/>
        </w:rPr>
        <w:t>Деректер есепті кезеңнен кейінгі 12-айда жарияланады (T+12).</w:t>
      </w:r>
    </w:p>
    <w:p w14:paraId="7E981C6B"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S.16.1.2 ТП2.Күту кезеңі – соңғы нәтижелер</w:t>
      </w:r>
    </w:p>
    <w:p w14:paraId="2C87263D" w14:textId="77777777" w:rsidR="008F06D8" w:rsidRPr="00F51B95" w:rsidRDefault="00067890" w:rsidP="004157E8">
      <w:pPr>
        <w:ind w:firstLine="720"/>
        <w:jc w:val="both"/>
        <w:rPr>
          <w:rFonts w:ascii="Roboto" w:eastAsia="Times New Roman" w:hAnsi="Roboto"/>
          <w:sz w:val="28"/>
          <w:szCs w:val="28"/>
          <w:lang w:val="kk-KZ"/>
        </w:rPr>
      </w:pPr>
      <w:r w:rsidRPr="00F51B95">
        <w:rPr>
          <w:rFonts w:ascii="Roboto" w:eastAsia="Times New Roman" w:hAnsi="Roboto"/>
          <w:sz w:val="28"/>
          <w:szCs w:val="28"/>
          <w:lang w:val="kk-KZ"/>
        </w:rPr>
        <w:t>Қорытынды деректер есепті кезеңнен кейін 2 жылдан кейін.</w:t>
      </w:r>
    </w:p>
    <w:p w14:paraId="57D2C541"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S.16.2 Ұқыптылық</w:t>
      </w:r>
    </w:p>
    <w:p w14:paraId="4BE63950"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S.16.2.1 Ұқыптылық/TP3</w:t>
      </w:r>
    </w:p>
    <w:p w14:paraId="422135E9" w14:textId="77777777" w:rsidR="00867415" w:rsidRPr="00BE1221" w:rsidRDefault="00867415" w:rsidP="00867415">
      <w:pPr>
        <w:ind w:left="720"/>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Деректер Бюро басшысының бұйрығымен бекітілетін Статистикалық жұмыстар жоспары мен Ресми статистикалық ақпаратты тарату кестесінде белгіленген мерзімдерде жарияланады және таратылады.</w:t>
      </w:r>
    </w:p>
    <w:p w14:paraId="37D7055A" w14:textId="0AB44E01" w:rsidR="008F06D8" w:rsidRPr="004157E8" w:rsidRDefault="00067890" w:rsidP="00867415">
      <w:pPr>
        <w:jc w:val="both"/>
        <w:rPr>
          <w:rFonts w:ascii="Roboto" w:eastAsia="Times New Roman" w:hAnsi="Roboto"/>
          <w:b/>
          <w:bCs/>
          <w:sz w:val="28"/>
          <w:szCs w:val="28"/>
          <w:lang w:val="kk-KZ"/>
        </w:rPr>
      </w:pPr>
      <w:r w:rsidRPr="004157E8">
        <w:rPr>
          <w:rFonts w:ascii="Roboto" w:eastAsia="Times New Roman" w:hAnsi="Roboto"/>
          <w:b/>
          <w:bCs/>
          <w:sz w:val="28"/>
          <w:szCs w:val="28"/>
          <w:lang w:val="kk-KZ"/>
        </w:rPr>
        <w:t>S.17 Салыстырмалылық</w:t>
      </w:r>
    </w:p>
    <w:p w14:paraId="4EF5237D" w14:textId="77777777" w:rsidR="008F06D8" w:rsidRPr="00F51B95" w:rsidRDefault="00067890" w:rsidP="0044057A">
      <w:pPr>
        <w:jc w:val="both"/>
        <w:rPr>
          <w:rFonts w:ascii="Roboto" w:eastAsia="Times New Roman" w:hAnsi="Roboto"/>
          <w:sz w:val="28"/>
          <w:szCs w:val="28"/>
          <w:lang w:val="kk-KZ"/>
        </w:rPr>
      </w:pPr>
      <w:bookmarkStart w:id="5" w:name="page14"/>
      <w:bookmarkEnd w:id="5"/>
      <w:r w:rsidRPr="00F51B95">
        <w:rPr>
          <w:rFonts w:ascii="Roboto" w:eastAsia="Times New Roman" w:hAnsi="Roboto"/>
          <w:sz w:val="28"/>
          <w:szCs w:val="28"/>
          <w:lang w:val="kk-KZ"/>
        </w:rPr>
        <w:t>S.17.1 Географиялық салыстырмалылық</w:t>
      </w:r>
    </w:p>
    <w:p w14:paraId="2D5F4B6D" w14:textId="77777777" w:rsidR="008F06D8" w:rsidRPr="00F51B95" w:rsidRDefault="00067890" w:rsidP="004157E8">
      <w:pPr>
        <w:ind w:left="720"/>
        <w:jc w:val="both"/>
        <w:rPr>
          <w:rFonts w:ascii="Roboto" w:eastAsia="Times New Roman" w:hAnsi="Roboto"/>
          <w:sz w:val="28"/>
          <w:szCs w:val="28"/>
          <w:lang w:val="kk-KZ"/>
        </w:rPr>
      </w:pPr>
      <w:r w:rsidRPr="00F51B95">
        <w:rPr>
          <w:rFonts w:ascii="Roboto" w:eastAsia="Times New Roman" w:hAnsi="Roboto"/>
          <w:sz w:val="28"/>
          <w:szCs w:val="28"/>
          <w:lang w:val="kk-KZ"/>
        </w:rPr>
        <w:t>Халықаралық деңгейде салыстыруға болады, өйткені есептеулер 2008 жылғы Ұлттық шоттар жүйесі әдістемеге сәйкес жүзеге асырылады.</w:t>
      </w:r>
    </w:p>
    <w:p w14:paraId="3BDD6658" w14:textId="77777777" w:rsidR="008F06D8" w:rsidRPr="00F51B95" w:rsidRDefault="00067890" w:rsidP="0044057A">
      <w:pPr>
        <w:jc w:val="both"/>
        <w:rPr>
          <w:rFonts w:ascii="Roboto" w:eastAsia="Times New Roman" w:hAnsi="Roboto"/>
          <w:sz w:val="28"/>
          <w:szCs w:val="28"/>
        </w:rPr>
      </w:pPr>
      <w:r w:rsidRPr="00F51B95">
        <w:rPr>
          <w:rFonts w:ascii="Roboto" w:eastAsia="Times New Roman" w:hAnsi="Roboto"/>
          <w:sz w:val="28"/>
          <w:szCs w:val="28"/>
          <w:lang w:val="en-US"/>
        </w:rPr>
        <w:lastRenderedPageBreak/>
        <w:t>S</w:t>
      </w:r>
      <w:r w:rsidRPr="00F51B95">
        <w:rPr>
          <w:rFonts w:ascii="Roboto" w:eastAsia="Times New Roman" w:hAnsi="Roboto"/>
          <w:sz w:val="28"/>
          <w:szCs w:val="28"/>
        </w:rPr>
        <w:t xml:space="preserve">.17.1.1 </w:t>
      </w:r>
      <w:proofErr w:type="spellStart"/>
      <w:r w:rsidRPr="00F51B95">
        <w:rPr>
          <w:rFonts w:ascii="Roboto" w:eastAsia="Times New Roman" w:hAnsi="Roboto"/>
          <w:sz w:val="28"/>
          <w:szCs w:val="28"/>
        </w:rPr>
        <w:t>Ағындардың</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айналы</w:t>
      </w:r>
      <w:proofErr w:type="spellEnd"/>
      <w:r w:rsidRPr="00F51B95">
        <w:rPr>
          <w:rFonts w:ascii="Roboto" w:eastAsia="Times New Roman" w:hAnsi="Roboto"/>
          <w:sz w:val="28"/>
          <w:szCs w:val="28"/>
        </w:rPr>
        <w:t xml:space="preserve"> статистика </w:t>
      </w:r>
      <w:proofErr w:type="spellStart"/>
      <w:r w:rsidRPr="00F51B95">
        <w:rPr>
          <w:rFonts w:ascii="Roboto" w:eastAsia="Times New Roman" w:hAnsi="Roboto"/>
          <w:sz w:val="28"/>
          <w:szCs w:val="28"/>
        </w:rPr>
        <w:t>бойынша</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ассиметриясы-коэффициенті</w:t>
      </w:r>
      <w:proofErr w:type="spellEnd"/>
      <w:r w:rsidRPr="00F51B95">
        <w:rPr>
          <w:rFonts w:ascii="Roboto" w:eastAsia="Times New Roman" w:hAnsi="Roboto"/>
          <w:sz w:val="28"/>
          <w:szCs w:val="28"/>
        </w:rPr>
        <w:t>/CC1</w:t>
      </w:r>
    </w:p>
    <w:p w14:paraId="37AC1E54" w14:textId="77777777" w:rsidR="008F06D8" w:rsidRPr="00F51B95" w:rsidRDefault="00067890" w:rsidP="004157E8">
      <w:pPr>
        <w:ind w:firstLine="720"/>
        <w:jc w:val="both"/>
        <w:rPr>
          <w:rFonts w:ascii="Roboto" w:eastAsia="Times New Roman" w:hAnsi="Roboto"/>
          <w:sz w:val="28"/>
          <w:szCs w:val="28"/>
        </w:rPr>
      </w:pPr>
      <w:proofErr w:type="spellStart"/>
      <w:r w:rsidRPr="00F51B95">
        <w:rPr>
          <w:rFonts w:ascii="Roboto" w:eastAsia="Times New Roman" w:hAnsi="Roboto"/>
          <w:sz w:val="28"/>
          <w:szCs w:val="28"/>
        </w:rPr>
        <w:t>Қабылданбайды</w:t>
      </w:r>
      <w:proofErr w:type="spellEnd"/>
      <w:r w:rsidRPr="00F51B95">
        <w:rPr>
          <w:rFonts w:ascii="Roboto" w:eastAsia="Times New Roman" w:hAnsi="Roboto"/>
          <w:sz w:val="28"/>
          <w:szCs w:val="28"/>
        </w:rPr>
        <w:t>.</w:t>
      </w:r>
    </w:p>
    <w:p w14:paraId="6114469E" w14:textId="77777777" w:rsidR="008F06D8" w:rsidRPr="00F51B95" w:rsidRDefault="00067890" w:rsidP="0044057A">
      <w:pPr>
        <w:jc w:val="both"/>
        <w:rPr>
          <w:rFonts w:ascii="Roboto" w:eastAsia="Times New Roman" w:hAnsi="Roboto"/>
          <w:sz w:val="28"/>
          <w:szCs w:val="28"/>
        </w:rPr>
      </w:pPr>
      <w:r w:rsidRPr="00F51B95">
        <w:rPr>
          <w:rFonts w:ascii="Roboto" w:eastAsia="Times New Roman" w:hAnsi="Roboto"/>
          <w:sz w:val="28"/>
          <w:szCs w:val="28"/>
        </w:rPr>
        <w:t xml:space="preserve">S.17.2 </w:t>
      </w:r>
      <w:proofErr w:type="spellStart"/>
      <w:r w:rsidRPr="00F51B95">
        <w:rPr>
          <w:rFonts w:ascii="Roboto" w:eastAsia="Times New Roman" w:hAnsi="Roboto"/>
          <w:sz w:val="28"/>
          <w:szCs w:val="28"/>
        </w:rPr>
        <w:t>Салыстырылатын</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уақытша</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қатарлардың</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ұзақтығы</w:t>
      </w:r>
      <w:proofErr w:type="spellEnd"/>
      <w:r w:rsidRPr="00F51B95">
        <w:rPr>
          <w:rFonts w:ascii="Roboto" w:eastAsia="Times New Roman" w:hAnsi="Roboto"/>
          <w:sz w:val="28"/>
          <w:szCs w:val="28"/>
        </w:rPr>
        <w:t>/CC2</w:t>
      </w:r>
    </w:p>
    <w:p w14:paraId="226E05D7" w14:textId="77777777" w:rsidR="005C304E" w:rsidRPr="00867415" w:rsidRDefault="005C304E" w:rsidP="005C304E">
      <w:pPr>
        <w:ind w:left="720"/>
        <w:jc w:val="both"/>
        <w:rPr>
          <w:rFonts w:ascii="Roboto" w:eastAsia="Calibri" w:hAnsi="Roboto"/>
          <w:color w:val="000000" w:themeColor="text1"/>
          <w:sz w:val="28"/>
          <w:szCs w:val="28"/>
          <w:lang w:eastAsia="en-US"/>
        </w:rPr>
      </w:pPr>
      <w:r w:rsidRPr="00867415">
        <w:rPr>
          <w:rFonts w:ascii="Roboto" w:eastAsia="Calibri" w:hAnsi="Roboto"/>
          <w:color w:val="000000" w:themeColor="text1"/>
          <w:sz w:val="28"/>
          <w:szCs w:val="28"/>
          <w:lang w:eastAsia="en-US"/>
        </w:rPr>
        <w:t>2010–2024 жылдарға арналған уақыт қатарлары бар. Уақыт қатарлары Бюроның интернет-ресурсында stat.gov.kz￼ «Статистика» / «Экономика» / «Ұлттық шоттар» / «Электрондық кестелер» бөлімінде қолжетімді.</w:t>
      </w:r>
    </w:p>
    <w:p w14:paraId="51AFAC48" w14:textId="35C35A5A" w:rsidR="008F06D8" w:rsidRPr="00BE1221" w:rsidRDefault="00067890" w:rsidP="005C304E">
      <w:pPr>
        <w:jc w:val="both"/>
        <w:rPr>
          <w:rFonts w:ascii="Roboto" w:eastAsia="Times New Roman" w:hAnsi="Roboto"/>
          <w:b/>
          <w:bCs/>
          <w:sz w:val="28"/>
          <w:szCs w:val="28"/>
          <w:lang w:val="kk-KZ"/>
        </w:rPr>
      </w:pPr>
      <w:r w:rsidRPr="00BE1221">
        <w:rPr>
          <w:rFonts w:ascii="Roboto" w:eastAsia="Times New Roman" w:hAnsi="Roboto"/>
          <w:b/>
          <w:bCs/>
          <w:sz w:val="28"/>
          <w:szCs w:val="28"/>
          <w:lang w:val="kk-KZ"/>
        </w:rPr>
        <w:t>S.18 Келісушілік</w:t>
      </w:r>
    </w:p>
    <w:p w14:paraId="5B7138CC" w14:textId="77777777" w:rsidR="008F06D8" w:rsidRPr="005669C0" w:rsidRDefault="00067890" w:rsidP="0044057A">
      <w:pPr>
        <w:jc w:val="both"/>
        <w:rPr>
          <w:rFonts w:ascii="Roboto" w:eastAsia="Times New Roman" w:hAnsi="Roboto"/>
          <w:sz w:val="28"/>
          <w:szCs w:val="28"/>
          <w:lang w:val="kk-KZ"/>
        </w:rPr>
      </w:pPr>
      <w:r w:rsidRPr="005669C0">
        <w:rPr>
          <w:rFonts w:ascii="Roboto" w:eastAsia="Times New Roman" w:hAnsi="Roboto"/>
          <w:sz w:val="28"/>
          <w:szCs w:val="28"/>
          <w:lang w:val="kk-KZ"/>
        </w:rPr>
        <w:t>S.18.1 Сыртқы келісушілік, айқасқан</w:t>
      </w:r>
    </w:p>
    <w:p w14:paraId="219CC081" w14:textId="77777777" w:rsidR="008F06D8" w:rsidRPr="00BE1221" w:rsidRDefault="00067890" w:rsidP="004157E8">
      <w:pPr>
        <w:ind w:left="720"/>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Есептеулер Экономикалық ынтымақтастық және даму ұйымы (ЭЫДҰ), Еуропалық қоғамдастықтардың статистикалық басқармасы (Еуростат), Біріккен Ұлттар Ұйымы әзірлеген 2008 жылғы Ұлттық шоттар жүйесінің әдістемесіне сәйкес жүргізілуі бірыңғай ұғымдардың, анықтамалардың, жіктемелердің және бағалау әдістердін қолдануын қамтамасыз етеді.</w:t>
      </w:r>
    </w:p>
    <w:p w14:paraId="1591D8E7"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S.18.2 Ішкі келісушілік</w:t>
      </w:r>
    </w:p>
    <w:p w14:paraId="173AC6B3" w14:textId="77777777" w:rsidR="008F06D8" w:rsidRPr="00F51B95" w:rsidRDefault="00067890" w:rsidP="004157E8">
      <w:pPr>
        <w:ind w:left="720"/>
        <w:jc w:val="both"/>
        <w:rPr>
          <w:rFonts w:ascii="Roboto" w:eastAsia="Times New Roman" w:hAnsi="Roboto"/>
          <w:sz w:val="28"/>
          <w:szCs w:val="28"/>
          <w:lang w:val="kk-KZ"/>
        </w:rPr>
      </w:pPr>
      <w:r w:rsidRPr="00F51B95">
        <w:rPr>
          <w:rFonts w:ascii="Roboto" w:eastAsia="Times New Roman" w:hAnsi="Roboto"/>
          <w:sz w:val="28"/>
          <w:szCs w:val="28"/>
          <w:lang w:val="kk-KZ"/>
        </w:rPr>
        <w:t>Ұлттық шоттар жүйесінде ұлттық шоттар деректері арасында сәйкестік бар. Дегенмен, әртүрлі деректер көздерін пайдалану себебінен толық сәйкестік әрқашан мүмкін емес.</w:t>
      </w:r>
    </w:p>
    <w:p w14:paraId="44E57E05" w14:textId="77777777" w:rsidR="008F06D8" w:rsidRPr="005C304E" w:rsidRDefault="00067890" w:rsidP="0044057A">
      <w:pPr>
        <w:jc w:val="both"/>
        <w:rPr>
          <w:rFonts w:ascii="Roboto" w:eastAsia="Times New Roman" w:hAnsi="Roboto"/>
          <w:b/>
          <w:bCs/>
          <w:sz w:val="28"/>
          <w:szCs w:val="28"/>
          <w:lang w:val="kk-KZ"/>
        </w:rPr>
      </w:pPr>
      <w:r w:rsidRPr="005C304E">
        <w:rPr>
          <w:rFonts w:ascii="Roboto" w:eastAsia="Times New Roman" w:hAnsi="Roboto"/>
          <w:b/>
          <w:bCs/>
          <w:sz w:val="28"/>
          <w:szCs w:val="28"/>
          <w:lang w:val="kk-KZ"/>
        </w:rPr>
        <w:t>S.19 Жүктеме</w:t>
      </w:r>
    </w:p>
    <w:p w14:paraId="33205A1D" w14:textId="77777777" w:rsidR="008F06D8" w:rsidRPr="00BE1221" w:rsidRDefault="00067890" w:rsidP="00867415">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Ұлттық шоттар департаментінің қызметкерлері жасайды. Көрсеткіштерді қалыптастыру кезінде жалпымемлекеттік статистикалық байқаулардың, ведомстволық және әкімшілік дереккөздердің деректері пайдаланылады. Басқа статистикалық жұмыстармен қайталану жоқ.</w:t>
      </w:r>
    </w:p>
    <w:p w14:paraId="7B2DCB45" w14:textId="77777777" w:rsidR="008F06D8" w:rsidRPr="004157E8" w:rsidRDefault="00067890" w:rsidP="0044057A">
      <w:pPr>
        <w:jc w:val="both"/>
        <w:rPr>
          <w:rFonts w:ascii="Roboto" w:eastAsia="Times New Roman" w:hAnsi="Roboto"/>
          <w:b/>
          <w:bCs/>
          <w:sz w:val="28"/>
          <w:szCs w:val="28"/>
          <w:lang w:val="kk-KZ"/>
        </w:rPr>
      </w:pPr>
      <w:r w:rsidRPr="004157E8">
        <w:rPr>
          <w:rFonts w:ascii="Roboto" w:eastAsia="Times New Roman" w:hAnsi="Roboto"/>
          <w:b/>
          <w:bCs/>
          <w:sz w:val="28"/>
          <w:szCs w:val="28"/>
          <w:lang w:val="kk-KZ"/>
        </w:rPr>
        <w:t>S.20 Деректерді қайта қарау</w:t>
      </w:r>
    </w:p>
    <w:p w14:paraId="26DC13DF" w14:textId="77777777" w:rsidR="008F06D8" w:rsidRPr="00F51B95" w:rsidRDefault="00067890" w:rsidP="0044057A">
      <w:pPr>
        <w:jc w:val="both"/>
        <w:rPr>
          <w:rFonts w:ascii="Roboto" w:eastAsia="Times New Roman" w:hAnsi="Roboto"/>
          <w:sz w:val="28"/>
          <w:szCs w:val="28"/>
          <w:lang w:val="kk-KZ"/>
        </w:rPr>
      </w:pPr>
      <w:r w:rsidRPr="00F51B95">
        <w:rPr>
          <w:rFonts w:ascii="Roboto" w:eastAsia="Times New Roman" w:hAnsi="Roboto"/>
          <w:sz w:val="28"/>
          <w:szCs w:val="28"/>
          <w:lang w:val="kk-KZ"/>
        </w:rPr>
        <w:t>S.20.2 Деректерді қайта қарау/A6</w:t>
      </w:r>
    </w:p>
    <w:p w14:paraId="20BEBA47" w14:textId="77777777" w:rsidR="005C304E" w:rsidRPr="00BE1221" w:rsidRDefault="005C304E" w:rsidP="009D646B">
      <w:pPr>
        <w:spacing w:line="259" w:lineRule="auto"/>
        <w:ind w:left="567"/>
        <w:jc w:val="both"/>
        <w:rPr>
          <w:rFonts w:ascii="Roboto" w:eastAsia="Calibri" w:hAnsi="Roboto"/>
          <w:color w:val="000000" w:themeColor="text1"/>
          <w:sz w:val="28"/>
          <w:szCs w:val="28"/>
          <w:lang w:val="kk-KZ" w:eastAsia="en-US"/>
        </w:rPr>
      </w:pPr>
      <w:r w:rsidRPr="00BE1221">
        <w:rPr>
          <w:rFonts w:ascii="Roboto" w:eastAsia="Calibri" w:hAnsi="Roboto"/>
          <w:color w:val="000000" w:themeColor="text1"/>
          <w:sz w:val="28"/>
          <w:szCs w:val="28"/>
          <w:lang w:val="kk-KZ" w:eastAsia="en-US"/>
        </w:rPr>
        <w:t>Қазақстан Республикасының қаржылық шоттарын қалыптастыру шеңберінде деректерге қайта қараулар да жүзеге асырылды. 2020 жылы әдіснаманы жаңарту және статистикалық ақпарат көздерін нақтылау нәтижесінде ұлттық шоттардың жаңартылған жүйесімен сәйкестікті қамтамасыз ету мақсатында қаржылық шоттардың алдыңғы кезеңдерге қатысты деректер қатары қайта қаралды. 2021 жылы Қазақстан Республикасының Төлем балансы деректерін нақтылау нәтижесінде қаржылық операциялар көрсеткіштері түзетіліп, бұл жекелеген жылдар бойынша қаржылық шоттардың тиісті деректерін қайта есептеуге әсер етті. Мұндай қайта қараулар қаржылық шоттардың сыртқы сектор деректерімен үйлесімділігін қамтамасыз етеді және макроэкономикалық статистиканың уақыт бойынша салыстырмалылығын арттырады.</w:t>
      </w:r>
    </w:p>
    <w:p w14:paraId="257AF65A" w14:textId="58506EFD" w:rsidR="008F06D8" w:rsidRPr="004157E8" w:rsidRDefault="00067890" w:rsidP="005C304E">
      <w:pPr>
        <w:jc w:val="both"/>
        <w:rPr>
          <w:rFonts w:ascii="Roboto" w:eastAsia="Times New Roman" w:hAnsi="Roboto"/>
          <w:b/>
          <w:bCs/>
          <w:sz w:val="28"/>
          <w:szCs w:val="28"/>
          <w:lang w:val="kk-KZ"/>
        </w:rPr>
      </w:pPr>
      <w:r w:rsidRPr="004157E8">
        <w:rPr>
          <w:rFonts w:ascii="Roboto" w:eastAsia="Times New Roman" w:hAnsi="Roboto"/>
          <w:b/>
          <w:bCs/>
          <w:sz w:val="28"/>
          <w:szCs w:val="28"/>
          <w:lang w:val="kk-KZ"/>
        </w:rPr>
        <w:t>S.21 Статистикалық деректерді өңдеу</w:t>
      </w:r>
    </w:p>
    <w:p w14:paraId="7949A46D" w14:textId="77777777" w:rsidR="008F06D8" w:rsidRPr="00F51B95" w:rsidRDefault="00067890" w:rsidP="0044057A">
      <w:pPr>
        <w:jc w:val="both"/>
        <w:rPr>
          <w:rFonts w:ascii="Roboto" w:eastAsia="Times New Roman" w:hAnsi="Roboto"/>
          <w:sz w:val="28"/>
          <w:szCs w:val="28"/>
        </w:rPr>
      </w:pPr>
      <w:r w:rsidRPr="00F51B95">
        <w:rPr>
          <w:rFonts w:ascii="Roboto" w:eastAsia="Times New Roman" w:hAnsi="Roboto"/>
          <w:sz w:val="28"/>
          <w:szCs w:val="28"/>
        </w:rPr>
        <w:t xml:space="preserve">S.21.1 </w:t>
      </w:r>
      <w:proofErr w:type="spellStart"/>
      <w:r w:rsidRPr="00F51B95">
        <w:rPr>
          <w:rFonts w:ascii="Roboto" w:eastAsia="Times New Roman" w:hAnsi="Roboto"/>
          <w:sz w:val="28"/>
          <w:szCs w:val="28"/>
        </w:rPr>
        <w:t>Бастапқы</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деректер</w:t>
      </w:r>
      <w:proofErr w:type="spellEnd"/>
    </w:p>
    <w:p w14:paraId="5CB99F5F" w14:textId="40EAE6F9" w:rsidR="00DA35A0" w:rsidRPr="009D646B" w:rsidRDefault="00DA35A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lastRenderedPageBreak/>
        <w:t>Негізгі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дереккөз</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ретінде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Қазақстан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Республикасының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Ұлттық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Банкінің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ақшалай-кредиттік</w:t>
      </w:r>
      <w:proofErr w:type="spellEnd"/>
      <w:r w:rsidRPr="009D646B">
        <w:rPr>
          <w:rFonts w:ascii="Roboto" w:eastAsia="Calibri" w:hAnsi="Roboto"/>
          <w:color w:val="000000" w:themeColor="text1"/>
          <w:sz w:val="28"/>
          <w:szCs w:val="28"/>
          <w:lang w:eastAsia="en-US"/>
        </w:rPr>
        <w:t xml:space="preserve"> статистика </w:t>
      </w:r>
      <w:proofErr w:type="spellStart"/>
      <w:r w:rsidRPr="009D646B">
        <w:rPr>
          <w:rFonts w:ascii="Roboto" w:eastAsia="Calibri" w:hAnsi="Roboto"/>
          <w:color w:val="000000" w:themeColor="text1"/>
          <w:sz w:val="28"/>
          <w:szCs w:val="28"/>
          <w:lang w:eastAsia="en-US"/>
        </w:rPr>
        <w:t>және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төлем</w:t>
      </w:r>
      <w:proofErr w:type="spellEnd"/>
      <w:r w:rsidRPr="009D646B">
        <w:rPr>
          <w:rFonts w:ascii="Roboto" w:eastAsia="Calibri" w:hAnsi="Roboto"/>
          <w:color w:val="000000" w:themeColor="text1"/>
          <w:sz w:val="28"/>
          <w:szCs w:val="28"/>
          <w:lang w:eastAsia="en-US"/>
        </w:rPr>
        <w:t xml:space="preserve"> балансы </w:t>
      </w:r>
      <w:proofErr w:type="spellStart"/>
      <w:r w:rsidRPr="009D646B">
        <w:rPr>
          <w:rFonts w:ascii="Roboto" w:eastAsia="Calibri" w:hAnsi="Roboto"/>
          <w:color w:val="000000" w:themeColor="text1"/>
          <w:sz w:val="28"/>
          <w:szCs w:val="28"/>
          <w:lang w:eastAsia="en-US"/>
        </w:rPr>
        <w:t>шеңберінде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қалыптастырылатын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деректері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пайдаланылады</w:t>
      </w:r>
      <w:proofErr w:type="spellEnd"/>
      <w:r w:rsidRPr="009D646B">
        <w:rPr>
          <w:rFonts w:ascii="Roboto" w:eastAsia="Calibri" w:hAnsi="Roboto"/>
          <w:color w:val="000000" w:themeColor="text1"/>
          <w:sz w:val="28"/>
          <w:szCs w:val="28"/>
          <w:lang w:eastAsia="en-US"/>
        </w:rPr>
        <w:t>.</w:t>
      </w:r>
    </w:p>
    <w:p w14:paraId="75D9DAE3" w14:textId="0EABB288" w:rsidR="00DA35A0" w:rsidRPr="009D646B" w:rsidRDefault="00DA35A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Мемлекеттік</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басқару</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секторының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операциялары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үшін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қосымша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мемлекеттік</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қаржы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статистикасының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деректері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қолданылады</w:t>
      </w:r>
      <w:proofErr w:type="spellEnd"/>
      <w:r w:rsidRPr="009D646B">
        <w:rPr>
          <w:rFonts w:ascii="Roboto" w:eastAsia="Calibri" w:hAnsi="Roboto"/>
          <w:color w:val="000000" w:themeColor="text1"/>
          <w:sz w:val="28"/>
          <w:szCs w:val="28"/>
          <w:lang w:eastAsia="en-US"/>
        </w:rPr>
        <w:t>.</w:t>
      </w:r>
    </w:p>
    <w:p w14:paraId="64F90969" w14:textId="77777777" w:rsidR="00DA35A0" w:rsidRPr="009D646B" w:rsidRDefault="00DA35A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Сонымен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қатар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ұлттық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шоттар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жүйесі</w:t>
      </w:r>
      <w:proofErr w:type="spellEnd"/>
      <w:r w:rsidRPr="009D646B">
        <w:rPr>
          <w:rFonts w:ascii="Roboto" w:eastAsia="Calibri" w:hAnsi="Roboto"/>
          <w:color w:val="000000" w:themeColor="text1"/>
          <w:sz w:val="28"/>
          <w:szCs w:val="28"/>
          <w:lang w:eastAsia="en-US"/>
        </w:rPr>
        <w:t xml:space="preserve"> (ҰШЖ) </w:t>
      </w:r>
      <w:proofErr w:type="spellStart"/>
      <w:r w:rsidRPr="009D646B">
        <w:rPr>
          <w:rFonts w:ascii="Roboto" w:eastAsia="Calibri" w:hAnsi="Roboto"/>
          <w:color w:val="000000" w:themeColor="text1"/>
          <w:sz w:val="28"/>
          <w:szCs w:val="28"/>
          <w:lang w:eastAsia="en-US"/>
        </w:rPr>
        <w:t>және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құрылымдық</w:t>
      </w:r>
      <w:proofErr w:type="spellEnd"/>
      <w:r w:rsidRPr="009D646B">
        <w:rPr>
          <w:rFonts w:ascii="Roboto" w:eastAsia="Calibri" w:hAnsi="Roboto"/>
          <w:color w:val="000000" w:themeColor="text1"/>
          <w:sz w:val="28"/>
          <w:szCs w:val="28"/>
          <w:lang w:eastAsia="en-US"/>
        </w:rPr>
        <w:t xml:space="preserve"> статистика </w:t>
      </w:r>
      <w:proofErr w:type="spellStart"/>
      <w:r w:rsidRPr="009D646B">
        <w:rPr>
          <w:rFonts w:ascii="Roboto" w:eastAsia="Calibri" w:hAnsi="Roboto"/>
          <w:color w:val="000000" w:themeColor="text1"/>
          <w:sz w:val="28"/>
          <w:szCs w:val="28"/>
          <w:lang w:eastAsia="en-US"/>
        </w:rPr>
        <w:t>шеңберінде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алынған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деректер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оның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ішінде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ұйымдардың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қаржы-шаруашылық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қызметі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туралы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мәліметтер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пайдаланылады</w:t>
      </w:r>
      <w:proofErr w:type="spellEnd"/>
      <w:r w:rsidRPr="009D646B">
        <w:rPr>
          <w:rFonts w:ascii="Roboto" w:eastAsia="Calibri" w:hAnsi="Roboto"/>
          <w:color w:val="000000" w:themeColor="text1"/>
          <w:sz w:val="28"/>
          <w:szCs w:val="28"/>
          <w:lang w:eastAsia="en-US"/>
        </w:rPr>
        <w:t>.</w:t>
      </w:r>
    </w:p>
    <w:p w14:paraId="22815BB4" w14:textId="762AD9F9" w:rsidR="008F06D8" w:rsidRPr="00F51B95" w:rsidRDefault="00067890" w:rsidP="00DA35A0">
      <w:pPr>
        <w:jc w:val="both"/>
        <w:rPr>
          <w:rFonts w:ascii="Roboto" w:eastAsia="Times New Roman" w:hAnsi="Roboto"/>
          <w:sz w:val="28"/>
          <w:szCs w:val="28"/>
        </w:rPr>
      </w:pPr>
      <w:r w:rsidRPr="00F51B95">
        <w:rPr>
          <w:rFonts w:ascii="Roboto" w:eastAsia="Times New Roman" w:hAnsi="Roboto"/>
          <w:sz w:val="28"/>
          <w:szCs w:val="28"/>
        </w:rPr>
        <w:t xml:space="preserve">S.21.2 </w:t>
      </w:r>
      <w:proofErr w:type="spellStart"/>
      <w:r w:rsidRPr="00F51B95">
        <w:rPr>
          <w:rFonts w:ascii="Roboto" w:eastAsia="Times New Roman" w:hAnsi="Roboto"/>
          <w:sz w:val="28"/>
          <w:szCs w:val="28"/>
        </w:rPr>
        <w:t>Зерттеу</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кезеңділігі</w:t>
      </w:r>
      <w:proofErr w:type="spellEnd"/>
    </w:p>
    <w:p w14:paraId="57A7DF75" w14:textId="77777777" w:rsidR="008F06D8" w:rsidRPr="00F51B95" w:rsidRDefault="00067890" w:rsidP="004157E8">
      <w:pPr>
        <w:ind w:firstLine="720"/>
        <w:jc w:val="both"/>
        <w:rPr>
          <w:rFonts w:ascii="Roboto" w:eastAsia="Times New Roman" w:hAnsi="Roboto"/>
          <w:sz w:val="28"/>
          <w:szCs w:val="28"/>
        </w:rPr>
      </w:pPr>
      <w:proofErr w:type="spellStart"/>
      <w:r w:rsidRPr="00F51B95">
        <w:rPr>
          <w:rFonts w:ascii="Roboto" w:eastAsia="Times New Roman" w:hAnsi="Roboto"/>
          <w:sz w:val="28"/>
          <w:szCs w:val="28"/>
        </w:rPr>
        <w:t>жыл</w:t>
      </w:r>
      <w:proofErr w:type="spellEnd"/>
    </w:p>
    <w:p w14:paraId="5E3467E4" w14:textId="77777777" w:rsidR="008F06D8" w:rsidRPr="00F51B95" w:rsidRDefault="00067890" w:rsidP="0044057A">
      <w:pPr>
        <w:jc w:val="both"/>
        <w:rPr>
          <w:rFonts w:ascii="Roboto" w:eastAsia="Times New Roman" w:hAnsi="Roboto"/>
          <w:sz w:val="28"/>
          <w:szCs w:val="28"/>
        </w:rPr>
      </w:pPr>
      <w:r w:rsidRPr="00F51B95">
        <w:rPr>
          <w:rFonts w:ascii="Roboto" w:eastAsia="Times New Roman" w:hAnsi="Roboto"/>
          <w:sz w:val="28"/>
          <w:szCs w:val="28"/>
        </w:rPr>
        <w:t xml:space="preserve">S.21.3 </w:t>
      </w:r>
      <w:proofErr w:type="spellStart"/>
      <w:r w:rsidRPr="00F51B95">
        <w:rPr>
          <w:rFonts w:ascii="Roboto" w:eastAsia="Times New Roman" w:hAnsi="Roboto"/>
          <w:sz w:val="28"/>
          <w:szCs w:val="28"/>
        </w:rPr>
        <w:t>Алғашқы</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статистикалық</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деректерді</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жинау</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әдісі</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тәсілі</w:t>
      </w:r>
      <w:proofErr w:type="spellEnd"/>
      <w:r w:rsidRPr="00F51B95">
        <w:rPr>
          <w:rFonts w:ascii="Roboto" w:eastAsia="Times New Roman" w:hAnsi="Roboto"/>
          <w:sz w:val="28"/>
          <w:szCs w:val="28"/>
        </w:rPr>
        <w:t>)</w:t>
      </w:r>
    </w:p>
    <w:p w14:paraId="1B826E3F" w14:textId="77777777" w:rsidR="008F06D8" w:rsidRPr="009D646B" w:rsidRDefault="0006789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Ұлттық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шоттар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Ұлттық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шоттар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департаментінің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қызметкерлерімен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қалыптастырылады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Жалпымемлекеттік</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статистикалық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байқаулардың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нәтижелері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салалық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департаменттерден</w:t>
      </w:r>
      <w:proofErr w:type="spellEnd"/>
      <w:r w:rsidRPr="009D646B">
        <w:rPr>
          <w:rFonts w:ascii="Roboto" w:eastAsia="Calibri" w:hAnsi="Roboto"/>
          <w:color w:val="000000" w:themeColor="text1"/>
          <w:sz w:val="28"/>
          <w:szCs w:val="28"/>
          <w:lang w:eastAsia="en-US"/>
        </w:rPr>
        <w:t xml:space="preserve"> Excel </w:t>
      </w:r>
      <w:proofErr w:type="spellStart"/>
      <w:r w:rsidRPr="009D646B">
        <w:rPr>
          <w:rFonts w:ascii="Roboto" w:eastAsia="Calibri" w:hAnsi="Roboto"/>
          <w:color w:val="000000" w:themeColor="text1"/>
          <w:sz w:val="28"/>
          <w:szCs w:val="28"/>
          <w:lang w:eastAsia="en-US"/>
        </w:rPr>
        <w:t>кестесі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түрінде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алынады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Ведомстволық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және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әкімшілік</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деректер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мемлекеттік</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органдармен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ақпарат</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алмасу</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туралы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қолданыстағы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бірлескен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бұйрықтар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шеңберінде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ресми</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сұраулар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бойынша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және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деректер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көздерінің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ресми</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сайттарынан</w:t>
      </w:r>
      <w:proofErr w:type="spellEnd"/>
      <w:r w:rsidRPr="009D646B">
        <w:rPr>
          <w:rFonts w:ascii="Roboto" w:eastAsia="Calibri" w:hAnsi="Roboto"/>
          <w:color w:val="000000" w:themeColor="text1"/>
          <w:sz w:val="28"/>
          <w:szCs w:val="28"/>
          <w:lang w:eastAsia="en-US"/>
        </w:rPr>
        <w:t xml:space="preserve"> Excel </w:t>
      </w:r>
      <w:proofErr w:type="spellStart"/>
      <w:r w:rsidRPr="009D646B">
        <w:rPr>
          <w:rFonts w:ascii="Roboto" w:eastAsia="Calibri" w:hAnsi="Roboto"/>
          <w:color w:val="000000" w:themeColor="text1"/>
          <w:sz w:val="28"/>
          <w:szCs w:val="28"/>
          <w:lang w:eastAsia="en-US"/>
        </w:rPr>
        <w:t>кестесі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түрінде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алынады</w:t>
      </w:r>
      <w:proofErr w:type="spellEnd"/>
      <w:r w:rsidRPr="009D646B">
        <w:rPr>
          <w:rFonts w:ascii="Roboto" w:eastAsia="Calibri" w:hAnsi="Roboto"/>
          <w:color w:val="000000" w:themeColor="text1"/>
          <w:sz w:val="28"/>
          <w:szCs w:val="28"/>
          <w:lang w:eastAsia="en-US"/>
        </w:rPr>
        <w:t>.</w:t>
      </w:r>
    </w:p>
    <w:p w14:paraId="75CC273F" w14:textId="77777777" w:rsidR="008F06D8" w:rsidRPr="00F51B95" w:rsidRDefault="00067890" w:rsidP="0044057A">
      <w:pPr>
        <w:jc w:val="both"/>
        <w:rPr>
          <w:rFonts w:ascii="Roboto" w:eastAsia="Times New Roman" w:hAnsi="Roboto"/>
          <w:sz w:val="28"/>
          <w:szCs w:val="28"/>
        </w:rPr>
      </w:pPr>
      <w:r w:rsidRPr="00F51B95">
        <w:rPr>
          <w:rFonts w:ascii="Roboto" w:eastAsia="Times New Roman" w:hAnsi="Roboto"/>
          <w:sz w:val="28"/>
          <w:szCs w:val="28"/>
          <w:lang w:val="en-US"/>
        </w:rPr>
        <w:t>S</w:t>
      </w:r>
      <w:r w:rsidRPr="00F51B95">
        <w:rPr>
          <w:rFonts w:ascii="Roboto" w:eastAsia="Times New Roman" w:hAnsi="Roboto"/>
          <w:sz w:val="28"/>
          <w:szCs w:val="28"/>
        </w:rPr>
        <w:t xml:space="preserve">.21.4 </w:t>
      </w:r>
      <w:proofErr w:type="spellStart"/>
      <w:r w:rsidRPr="00F51B95">
        <w:rPr>
          <w:rFonts w:ascii="Roboto" w:eastAsia="Times New Roman" w:hAnsi="Roboto"/>
          <w:sz w:val="28"/>
          <w:szCs w:val="28"/>
        </w:rPr>
        <w:t>Алғашқы</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статистикалық</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деректердің</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анықтығы</w:t>
      </w:r>
      <w:proofErr w:type="spellEnd"/>
    </w:p>
    <w:p w14:paraId="340A9D37" w14:textId="77777777" w:rsidR="008F06D8" w:rsidRPr="009D646B" w:rsidRDefault="0006789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Статистикалық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бастапқы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деректердің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сапасы</w:t>
      </w:r>
      <w:proofErr w:type="spellEnd"/>
      <w:r w:rsidRPr="009D646B">
        <w:rPr>
          <w:rFonts w:ascii="Roboto" w:eastAsia="Calibri" w:hAnsi="Roboto"/>
          <w:color w:val="000000" w:themeColor="text1"/>
          <w:sz w:val="28"/>
          <w:szCs w:val="28"/>
          <w:lang w:eastAsia="en-US"/>
        </w:rPr>
        <w:t xml:space="preserve"> мен </w:t>
      </w:r>
      <w:proofErr w:type="spellStart"/>
      <w:r w:rsidRPr="009D646B">
        <w:rPr>
          <w:rFonts w:ascii="Roboto" w:eastAsia="Calibri" w:hAnsi="Roboto"/>
          <w:color w:val="000000" w:themeColor="text1"/>
          <w:sz w:val="28"/>
          <w:szCs w:val="28"/>
          <w:lang w:eastAsia="en-US"/>
        </w:rPr>
        <w:t>анықтығын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қамтамасыз</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ету</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мақсатында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салалық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статистикадан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сондай-ақ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ведомстволық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және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әкімшілік</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ақпарат</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көздерінен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келіп</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түсетін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мәліметтерге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жан-жақты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талдау</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жүргізіледі</w:t>
      </w:r>
      <w:proofErr w:type="spellEnd"/>
      <w:r w:rsidRPr="009D646B">
        <w:rPr>
          <w:rFonts w:ascii="Roboto" w:eastAsia="Calibri" w:hAnsi="Roboto"/>
          <w:color w:val="000000" w:themeColor="text1"/>
          <w:sz w:val="28"/>
          <w:szCs w:val="28"/>
          <w:lang w:eastAsia="en-US"/>
        </w:rPr>
        <w:t>.</w:t>
      </w:r>
    </w:p>
    <w:p w14:paraId="163E0E3D" w14:textId="77777777" w:rsidR="008F06D8" w:rsidRPr="009D646B" w:rsidRDefault="0006789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Верификациялау</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рәсімі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аясында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ағымдағы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деректер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өткен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кезеңдердің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ұқсас</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көрсеткіштерімен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салыстырылады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бұл</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ауытқуларды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анықтауға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олардың</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негізділігін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бағалауға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және</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қажет</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болған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жағдайда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түпкілікті</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макроэкономикалық</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көрсеткіштер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қалыптастырылғанға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дейін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ақпаратты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нақтылауға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мүмкіндік</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береді</w:t>
      </w:r>
      <w:proofErr w:type="spellEnd"/>
      <w:r w:rsidRPr="009D646B">
        <w:rPr>
          <w:rFonts w:ascii="Roboto" w:eastAsia="Calibri" w:hAnsi="Roboto"/>
          <w:color w:val="000000" w:themeColor="text1"/>
          <w:sz w:val="28"/>
          <w:szCs w:val="28"/>
          <w:lang w:eastAsia="en-US"/>
        </w:rPr>
        <w:t>.</w:t>
      </w:r>
    </w:p>
    <w:p w14:paraId="65B50A08" w14:textId="77777777" w:rsidR="008F06D8" w:rsidRPr="009D646B" w:rsidRDefault="00067890" w:rsidP="009D646B">
      <w:pPr>
        <w:spacing w:line="259" w:lineRule="auto"/>
        <w:jc w:val="both"/>
        <w:rPr>
          <w:rFonts w:ascii="Roboto" w:eastAsia="Calibri" w:hAnsi="Roboto"/>
          <w:color w:val="000000" w:themeColor="text1"/>
          <w:sz w:val="28"/>
          <w:szCs w:val="28"/>
          <w:lang w:eastAsia="en-US"/>
        </w:rPr>
      </w:pPr>
      <w:r w:rsidRPr="009D646B">
        <w:rPr>
          <w:rFonts w:ascii="Roboto" w:eastAsia="Calibri" w:hAnsi="Roboto"/>
          <w:color w:val="000000" w:themeColor="text1"/>
          <w:sz w:val="28"/>
          <w:szCs w:val="28"/>
          <w:lang w:eastAsia="en-US"/>
        </w:rPr>
        <w:t xml:space="preserve">S.21.5 </w:t>
      </w:r>
      <w:proofErr w:type="spellStart"/>
      <w:r w:rsidRPr="009D646B">
        <w:rPr>
          <w:rFonts w:ascii="Roboto" w:eastAsia="Calibri" w:hAnsi="Roboto"/>
          <w:color w:val="000000" w:themeColor="text1"/>
          <w:sz w:val="28"/>
          <w:szCs w:val="28"/>
          <w:lang w:eastAsia="en-US"/>
        </w:rPr>
        <w:t>Импутация</w:t>
      </w:r>
      <w:proofErr w:type="spellEnd"/>
      <w:r w:rsidRPr="009D646B">
        <w:rPr>
          <w:rFonts w:ascii="Roboto" w:eastAsia="Calibri" w:hAnsi="Roboto"/>
          <w:color w:val="000000" w:themeColor="text1"/>
          <w:sz w:val="28"/>
          <w:szCs w:val="28"/>
          <w:lang w:eastAsia="en-US"/>
        </w:rPr>
        <w:t xml:space="preserve"> – </w:t>
      </w:r>
      <w:proofErr w:type="spellStart"/>
      <w:r w:rsidRPr="009D646B">
        <w:rPr>
          <w:rFonts w:ascii="Roboto" w:eastAsia="Calibri" w:hAnsi="Roboto"/>
          <w:color w:val="000000" w:themeColor="text1"/>
          <w:sz w:val="28"/>
          <w:szCs w:val="28"/>
          <w:lang w:eastAsia="en-US"/>
        </w:rPr>
        <w:t>бөлісу</w:t>
      </w:r>
      <w:proofErr w:type="spellEnd"/>
      <w:r w:rsidRPr="009D646B">
        <w:rPr>
          <w:rFonts w:ascii="Roboto" w:eastAsia="Calibri" w:hAnsi="Roboto"/>
          <w:color w:val="000000" w:themeColor="text1"/>
          <w:sz w:val="28"/>
          <w:szCs w:val="28"/>
          <w:lang w:eastAsia="en-US"/>
        </w:rPr>
        <w:t xml:space="preserve"> /A7</w:t>
      </w:r>
    </w:p>
    <w:p w14:paraId="6D4EC6DF" w14:textId="77777777" w:rsidR="008F06D8" w:rsidRPr="009D646B" w:rsidRDefault="0006789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Қолданылмайды</w:t>
      </w:r>
      <w:proofErr w:type="spellEnd"/>
      <w:r w:rsidRPr="009D646B">
        <w:rPr>
          <w:rFonts w:ascii="Roboto" w:eastAsia="Calibri" w:hAnsi="Roboto"/>
          <w:color w:val="000000" w:themeColor="text1"/>
          <w:sz w:val="28"/>
          <w:szCs w:val="28"/>
          <w:lang w:eastAsia="en-US"/>
        </w:rPr>
        <w:t>.</w:t>
      </w:r>
    </w:p>
    <w:p w14:paraId="02303D6B" w14:textId="77777777" w:rsidR="008F06D8" w:rsidRPr="009D646B" w:rsidRDefault="00067890" w:rsidP="009D646B">
      <w:pPr>
        <w:spacing w:line="259" w:lineRule="auto"/>
        <w:jc w:val="both"/>
        <w:rPr>
          <w:rFonts w:ascii="Roboto" w:eastAsia="Calibri" w:hAnsi="Roboto"/>
          <w:color w:val="000000" w:themeColor="text1"/>
          <w:sz w:val="28"/>
          <w:szCs w:val="28"/>
          <w:lang w:eastAsia="en-US"/>
        </w:rPr>
      </w:pPr>
      <w:r w:rsidRPr="009D646B">
        <w:rPr>
          <w:rFonts w:ascii="Roboto" w:eastAsia="Calibri" w:hAnsi="Roboto"/>
          <w:color w:val="000000" w:themeColor="text1"/>
          <w:sz w:val="28"/>
          <w:szCs w:val="28"/>
          <w:lang w:eastAsia="en-US"/>
        </w:rPr>
        <w:t xml:space="preserve">S.21.6 </w:t>
      </w:r>
      <w:proofErr w:type="spellStart"/>
      <w:r w:rsidRPr="009D646B">
        <w:rPr>
          <w:rFonts w:ascii="Roboto" w:eastAsia="Calibri" w:hAnsi="Roboto"/>
          <w:color w:val="000000" w:themeColor="text1"/>
          <w:sz w:val="28"/>
          <w:szCs w:val="28"/>
          <w:lang w:eastAsia="en-US"/>
        </w:rPr>
        <w:t>Түзету</w:t>
      </w:r>
      <w:proofErr w:type="spellEnd"/>
    </w:p>
    <w:p w14:paraId="0FB0F4A3" w14:textId="77777777" w:rsidR="008F06D8" w:rsidRPr="009D646B" w:rsidRDefault="0006789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Қолданылмайды</w:t>
      </w:r>
      <w:proofErr w:type="spellEnd"/>
      <w:r w:rsidRPr="009D646B">
        <w:rPr>
          <w:rFonts w:ascii="Roboto" w:eastAsia="Calibri" w:hAnsi="Roboto"/>
          <w:color w:val="000000" w:themeColor="text1"/>
          <w:sz w:val="28"/>
          <w:szCs w:val="28"/>
          <w:lang w:eastAsia="en-US"/>
        </w:rPr>
        <w:t>.</w:t>
      </w:r>
    </w:p>
    <w:p w14:paraId="12A5BEA0" w14:textId="77777777" w:rsidR="008F06D8" w:rsidRPr="00F51B95" w:rsidRDefault="00067890" w:rsidP="0044057A">
      <w:pPr>
        <w:jc w:val="both"/>
        <w:rPr>
          <w:rFonts w:ascii="Roboto" w:eastAsia="Times New Roman" w:hAnsi="Roboto"/>
          <w:sz w:val="28"/>
          <w:szCs w:val="28"/>
        </w:rPr>
      </w:pPr>
      <w:r w:rsidRPr="00F51B95">
        <w:rPr>
          <w:rFonts w:ascii="Roboto" w:eastAsia="Times New Roman" w:hAnsi="Roboto"/>
          <w:sz w:val="28"/>
          <w:szCs w:val="28"/>
        </w:rPr>
        <w:t xml:space="preserve">S.21.6.1 </w:t>
      </w:r>
      <w:proofErr w:type="spellStart"/>
      <w:r w:rsidRPr="00F51B95">
        <w:rPr>
          <w:rFonts w:ascii="Roboto" w:eastAsia="Times New Roman" w:hAnsi="Roboto"/>
          <w:sz w:val="28"/>
          <w:szCs w:val="28"/>
        </w:rPr>
        <w:t>Маусымдық</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ауытқуларға</w:t>
      </w:r>
      <w:proofErr w:type="spellEnd"/>
      <w:r w:rsidRPr="00F51B95">
        <w:rPr>
          <w:rFonts w:ascii="Roboto" w:eastAsia="Times New Roman" w:hAnsi="Roboto"/>
          <w:sz w:val="28"/>
          <w:szCs w:val="28"/>
        </w:rPr>
        <w:t xml:space="preserve"> </w:t>
      </w:r>
      <w:proofErr w:type="spellStart"/>
      <w:r w:rsidRPr="00F51B95">
        <w:rPr>
          <w:rFonts w:ascii="Roboto" w:eastAsia="Times New Roman" w:hAnsi="Roboto"/>
          <w:sz w:val="28"/>
          <w:szCs w:val="28"/>
        </w:rPr>
        <w:t>түзетулер</w:t>
      </w:r>
      <w:proofErr w:type="spellEnd"/>
      <w:r w:rsidRPr="00F51B95">
        <w:rPr>
          <w:rFonts w:ascii="Roboto" w:eastAsia="Times New Roman" w:hAnsi="Roboto"/>
          <w:sz w:val="28"/>
          <w:szCs w:val="28"/>
        </w:rPr>
        <w:t>.</w:t>
      </w:r>
    </w:p>
    <w:p w14:paraId="7B8ECD73" w14:textId="77777777" w:rsidR="008F06D8" w:rsidRPr="009D646B" w:rsidRDefault="0006789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Қолданылмайды</w:t>
      </w:r>
      <w:proofErr w:type="spellEnd"/>
      <w:r w:rsidRPr="009D646B">
        <w:rPr>
          <w:rFonts w:ascii="Roboto" w:eastAsia="Calibri" w:hAnsi="Roboto"/>
          <w:color w:val="000000" w:themeColor="text1"/>
          <w:sz w:val="28"/>
          <w:szCs w:val="28"/>
          <w:lang w:eastAsia="en-US"/>
        </w:rPr>
        <w:t>.</w:t>
      </w:r>
    </w:p>
    <w:p w14:paraId="306CA000" w14:textId="77777777" w:rsidR="008F06D8" w:rsidRPr="004157E8" w:rsidRDefault="00067890" w:rsidP="0044057A">
      <w:pPr>
        <w:jc w:val="both"/>
        <w:rPr>
          <w:rFonts w:ascii="Roboto" w:eastAsia="Times New Roman" w:hAnsi="Roboto"/>
          <w:b/>
          <w:bCs/>
          <w:sz w:val="28"/>
          <w:szCs w:val="28"/>
        </w:rPr>
      </w:pPr>
      <w:bookmarkStart w:id="6" w:name="page16"/>
      <w:bookmarkEnd w:id="6"/>
      <w:r w:rsidRPr="004157E8">
        <w:rPr>
          <w:rFonts w:ascii="Roboto" w:eastAsia="Times New Roman" w:hAnsi="Roboto"/>
          <w:b/>
          <w:bCs/>
          <w:sz w:val="28"/>
          <w:szCs w:val="28"/>
        </w:rPr>
        <w:t xml:space="preserve">S.22 </w:t>
      </w:r>
      <w:proofErr w:type="spellStart"/>
      <w:r w:rsidRPr="004157E8">
        <w:rPr>
          <w:rFonts w:ascii="Roboto" w:eastAsia="Times New Roman" w:hAnsi="Roboto"/>
          <w:b/>
          <w:bCs/>
          <w:sz w:val="28"/>
          <w:szCs w:val="28"/>
        </w:rPr>
        <w:t>Ескерту</w:t>
      </w:r>
      <w:proofErr w:type="spellEnd"/>
    </w:p>
    <w:p w14:paraId="5242F724" w14:textId="77777777" w:rsidR="008F06D8" w:rsidRPr="009D646B" w:rsidRDefault="00067890" w:rsidP="009D646B">
      <w:pPr>
        <w:spacing w:line="259" w:lineRule="auto"/>
        <w:ind w:left="567"/>
        <w:jc w:val="both"/>
        <w:rPr>
          <w:rFonts w:ascii="Roboto" w:eastAsia="Calibri" w:hAnsi="Roboto"/>
          <w:color w:val="000000" w:themeColor="text1"/>
          <w:sz w:val="28"/>
          <w:szCs w:val="28"/>
          <w:lang w:eastAsia="en-US"/>
        </w:rPr>
      </w:pPr>
      <w:proofErr w:type="spellStart"/>
      <w:r w:rsidRPr="009D646B">
        <w:rPr>
          <w:rFonts w:ascii="Roboto" w:eastAsia="Calibri" w:hAnsi="Roboto"/>
          <w:color w:val="000000" w:themeColor="text1"/>
          <w:sz w:val="28"/>
          <w:szCs w:val="28"/>
          <w:lang w:eastAsia="en-US"/>
        </w:rPr>
        <w:t>Болашақта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деректер</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сапасын</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қамтамасыз</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ету</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бойынша</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жұмысты</w:t>
      </w:r>
      <w:proofErr w:type="spellEnd"/>
      <w:r w:rsidRPr="009D646B">
        <w:rPr>
          <w:rFonts w:ascii="Roboto" w:eastAsia="Calibri" w:hAnsi="Roboto"/>
          <w:color w:val="000000" w:themeColor="text1"/>
          <w:sz w:val="28"/>
          <w:szCs w:val="28"/>
          <w:lang w:eastAsia="en-US"/>
        </w:rPr>
        <w:t xml:space="preserve"> </w:t>
      </w:r>
      <w:proofErr w:type="spellStart"/>
      <w:r w:rsidRPr="009D646B">
        <w:rPr>
          <w:rFonts w:ascii="Roboto" w:eastAsia="Calibri" w:hAnsi="Roboto"/>
          <w:color w:val="000000" w:themeColor="text1"/>
          <w:sz w:val="28"/>
          <w:szCs w:val="28"/>
          <w:lang w:eastAsia="en-US"/>
        </w:rPr>
        <w:t>жалғастыру</w:t>
      </w:r>
      <w:proofErr w:type="spellEnd"/>
      <w:r w:rsidRPr="009D646B">
        <w:rPr>
          <w:rFonts w:ascii="Roboto" w:eastAsia="Calibri" w:hAnsi="Roboto"/>
          <w:color w:val="000000" w:themeColor="text1"/>
          <w:sz w:val="28"/>
          <w:szCs w:val="28"/>
          <w:lang w:eastAsia="en-US"/>
        </w:rPr>
        <w:t>.</w:t>
      </w:r>
    </w:p>
    <w:sectPr w:rsidR="008F06D8" w:rsidRPr="009D646B" w:rsidSect="0044057A">
      <w:footerReference w:type="default" r:id="rId15"/>
      <w:pgSz w:w="11900" w:h="16896"/>
      <w:pgMar w:top="636" w:right="560" w:bottom="0" w:left="1276" w:header="0" w:footer="0" w:gutter="0"/>
      <w:pgNumType w:start="3"/>
      <w:cols w:space="720" w:equalWidth="0">
        <w:col w:w="10064"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B679" w14:textId="77777777" w:rsidR="008115F7" w:rsidRDefault="008115F7">
      <w:r>
        <w:separator/>
      </w:r>
    </w:p>
  </w:endnote>
  <w:endnote w:type="continuationSeparator" w:id="0">
    <w:p w14:paraId="73F8684D" w14:textId="77777777" w:rsidR="008115F7" w:rsidRDefault="0081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panose1 w:val="02000000000000000000"/>
    <w:charset w:val="CC"/>
    <w:family w:val="auto"/>
    <w:pitch w:val="variable"/>
    <w:sig w:usb0="E00002FF" w:usb1="5000205B" w:usb2="0000002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72941"/>
      <w:docPartObj>
        <w:docPartGallery w:val="Page Numbers (Bottom of Page)"/>
        <w:docPartUnique/>
      </w:docPartObj>
    </w:sdtPr>
    <w:sdtEndPr/>
    <w:sdtContent>
      <w:p w14:paraId="4DF06A63" w14:textId="77777777" w:rsidR="008F06D8" w:rsidRDefault="00067890">
        <w:pPr>
          <w:pStyle w:val="afa"/>
          <w:jc w:val="center"/>
        </w:pPr>
        <w:r>
          <w:fldChar w:fldCharType="begin"/>
        </w:r>
        <w:r>
          <w:instrText>PAGE   \* MERGEFORMAT</w:instrText>
        </w:r>
        <w:r>
          <w:fldChar w:fldCharType="separate"/>
        </w:r>
        <w:r>
          <w:t>2</w:t>
        </w:r>
        <w:r>
          <w:fldChar w:fldCharType="end"/>
        </w:r>
      </w:p>
    </w:sdtContent>
  </w:sdt>
  <w:p w14:paraId="1B2E3C4C" w14:textId="77777777" w:rsidR="008F06D8" w:rsidRDefault="008F06D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A64F" w14:textId="77777777" w:rsidR="008F06D8" w:rsidRDefault="008F06D8">
    <w:pPr>
      <w:pStyle w:val="afa"/>
      <w:jc w:val="center"/>
    </w:pPr>
  </w:p>
  <w:p w14:paraId="77830102" w14:textId="77777777" w:rsidR="008F06D8" w:rsidRDefault="008F06D8">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573612"/>
      <w:docPartObj>
        <w:docPartGallery w:val="Page Numbers (Bottom of Page)"/>
        <w:docPartUnique/>
      </w:docPartObj>
    </w:sdtPr>
    <w:sdtEndPr/>
    <w:sdtContent>
      <w:p w14:paraId="33A3EFB1" w14:textId="77777777" w:rsidR="008F06D8" w:rsidRDefault="00067890">
        <w:pPr>
          <w:pStyle w:val="afa"/>
          <w:jc w:val="center"/>
        </w:pPr>
        <w:r>
          <w:fldChar w:fldCharType="begin"/>
        </w:r>
        <w:r>
          <w:instrText>PAGE   \* MERGEFORMAT</w:instrText>
        </w:r>
        <w:r>
          <w:fldChar w:fldCharType="separate"/>
        </w:r>
        <w:r w:rsidR="002578B4">
          <w:rPr>
            <w:noProof/>
          </w:rPr>
          <w:t>2</w:t>
        </w:r>
        <w:r>
          <w:fldChar w:fldCharType="end"/>
        </w:r>
      </w:p>
    </w:sdtContent>
  </w:sdt>
  <w:p w14:paraId="332F3AEF" w14:textId="77777777" w:rsidR="008F06D8" w:rsidRDefault="008F06D8">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4CC6" w14:textId="77777777" w:rsidR="008F06D8" w:rsidRDefault="00067890">
    <w:pPr>
      <w:pStyle w:val="afa"/>
      <w:jc w:val="center"/>
    </w:pPr>
    <w:r>
      <w:fldChar w:fldCharType="begin"/>
    </w:r>
    <w:r>
      <w:instrText>PAGE   \* MERGEFORMAT</w:instrText>
    </w:r>
    <w:r>
      <w:fldChar w:fldCharType="separate"/>
    </w:r>
    <w:r w:rsidR="002578B4">
      <w:rPr>
        <w:noProof/>
      </w:rPr>
      <w:t>9</w:t>
    </w:r>
    <w:r>
      <w:fldChar w:fldCharType="end"/>
    </w:r>
  </w:p>
  <w:p w14:paraId="63B9F064" w14:textId="77777777" w:rsidR="008F06D8" w:rsidRDefault="008F06D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06B7" w14:textId="77777777" w:rsidR="008115F7" w:rsidRDefault="008115F7">
      <w:r>
        <w:separator/>
      </w:r>
    </w:p>
  </w:footnote>
  <w:footnote w:type="continuationSeparator" w:id="0">
    <w:p w14:paraId="2F65FC1A" w14:textId="77777777" w:rsidR="008115F7" w:rsidRDefault="0081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7A2A" w14:textId="77777777" w:rsidR="003D52A9" w:rsidRDefault="002646AA" w:rsidP="002646AA">
    <w:pPr>
      <w:tabs>
        <w:tab w:val="left" w:pos="357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6B9"/>
    <w:multiLevelType w:val="hybridMultilevel"/>
    <w:tmpl w:val="653ADFF2"/>
    <w:lvl w:ilvl="0" w:tplc="D45C592C">
      <w:start w:val="1"/>
      <w:numFmt w:val="bullet"/>
      <w:lvlText w:val="в"/>
      <w:lvlJc w:val="left"/>
    </w:lvl>
    <w:lvl w:ilvl="1" w:tplc="791CC424">
      <w:start w:val="1"/>
      <w:numFmt w:val="decimal"/>
      <w:lvlText w:val=""/>
      <w:lvlJc w:val="left"/>
    </w:lvl>
    <w:lvl w:ilvl="2" w:tplc="549C6230">
      <w:start w:val="1"/>
      <w:numFmt w:val="decimal"/>
      <w:lvlText w:val=""/>
      <w:lvlJc w:val="left"/>
    </w:lvl>
    <w:lvl w:ilvl="3" w:tplc="434E8EC4">
      <w:start w:val="1"/>
      <w:numFmt w:val="decimal"/>
      <w:lvlText w:val=""/>
      <w:lvlJc w:val="left"/>
    </w:lvl>
    <w:lvl w:ilvl="4" w:tplc="89A4D224">
      <w:start w:val="1"/>
      <w:numFmt w:val="decimal"/>
      <w:lvlText w:val=""/>
      <w:lvlJc w:val="left"/>
    </w:lvl>
    <w:lvl w:ilvl="5" w:tplc="4AF64A22">
      <w:start w:val="1"/>
      <w:numFmt w:val="decimal"/>
      <w:lvlText w:val=""/>
      <w:lvlJc w:val="left"/>
    </w:lvl>
    <w:lvl w:ilvl="6" w:tplc="6F128F7C">
      <w:start w:val="1"/>
      <w:numFmt w:val="decimal"/>
      <w:lvlText w:val=""/>
      <w:lvlJc w:val="left"/>
    </w:lvl>
    <w:lvl w:ilvl="7" w:tplc="0ACEF0FA">
      <w:start w:val="1"/>
      <w:numFmt w:val="decimal"/>
      <w:lvlText w:val=""/>
      <w:lvlJc w:val="left"/>
    </w:lvl>
    <w:lvl w:ilvl="8" w:tplc="609255AA">
      <w:start w:val="1"/>
      <w:numFmt w:val="decimal"/>
      <w:lvlText w:val=""/>
      <w:lvlJc w:val="left"/>
    </w:lvl>
  </w:abstractNum>
  <w:abstractNum w:abstractNumId="1" w15:restartNumberingAfterBreak="0">
    <w:nsid w:val="09A11020"/>
    <w:multiLevelType w:val="hybridMultilevel"/>
    <w:tmpl w:val="AAB4357E"/>
    <w:lvl w:ilvl="0" w:tplc="731A35C0">
      <w:start w:val="1"/>
      <w:numFmt w:val="decimal"/>
      <w:lvlText w:val="%1)"/>
      <w:lvlJc w:val="left"/>
    </w:lvl>
    <w:lvl w:ilvl="1" w:tplc="7C206AE2">
      <w:start w:val="1"/>
      <w:numFmt w:val="decimal"/>
      <w:lvlText w:val=""/>
      <w:lvlJc w:val="left"/>
    </w:lvl>
    <w:lvl w:ilvl="2" w:tplc="CA745D88">
      <w:start w:val="1"/>
      <w:numFmt w:val="decimal"/>
      <w:lvlText w:val=""/>
      <w:lvlJc w:val="left"/>
    </w:lvl>
    <w:lvl w:ilvl="3" w:tplc="941A37FA">
      <w:start w:val="1"/>
      <w:numFmt w:val="decimal"/>
      <w:lvlText w:val=""/>
      <w:lvlJc w:val="left"/>
    </w:lvl>
    <w:lvl w:ilvl="4" w:tplc="D9D2D5CE">
      <w:start w:val="1"/>
      <w:numFmt w:val="decimal"/>
      <w:lvlText w:val=""/>
      <w:lvlJc w:val="left"/>
    </w:lvl>
    <w:lvl w:ilvl="5" w:tplc="C88AE100">
      <w:start w:val="1"/>
      <w:numFmt w:val="decimal"/>
      <w:lvlText w:val=""/>
      <w:lvlJc w:val="left"/>
    </w:lvl>
    <w:lvl w:ilvl="6" w:tplc="79F2BE0C">
      <w:start w:val="1"/>
      <w:numFmt w:val="decimal"/>
      <w:lvlText w:val=""/>
      <w:lvlJc w:val="left"/>
    </w:lvl>
    <w:lvl w:ilvl="7" w:tplc="6AC2292A">
      <w:start w:val="1"/>
      <w:numFmt w:val="decimal"/>
      <w:lvlText w:val=""/>
      <w:lvlJc w:val="left"/>
    </w:lvl>
    <w:lvl w:ilvl="8" w:tplc="973AF320">
      <w:start w:val="1"/>
      <w:numFmt w:val="decimal"/>
      <w:lvlText w:val=""/>
      <w:lvlJc w:val="left"/>
    </w:lvl>
  </w:abstractNum>
  <w:abstractNum w:abstractNumId="2" w15:restartNumberingAfterBreak="0">
    <w:nsid w:val="0E087C11"/>
    <w:multiLevelType w:val="hybridMultilevel"/>
    <w:tmpl w:val="F09A0322"/>
    <w:lvl w:ilvl="0" w:tplc="B27AA270">
      <w:start w:val="5"/>
      <w:numFmt w:val="decimal"/>
      <w:lvlText w:val="%1)"/>
      <w:lvlJc w:val="left"/>
    </w:lvl>
    <w:lvl w:ilvl="1" w:tplc="4E2C8798">
      <w:start w:val="1"/>
      <w:numFmt w:val="decimal"/>
      <w:lvlText w:val=""/>
      <w:lvlJc w:val="left"/>
    </w:lvl>
    <w:lvl w:ilvl="2" w:tplc="620E1698">
      <w:start w:val="1"/>
      <w:numFmt w:val="decimal"/>
      <w:lvlText w:val=""/>
      <w:lvlJc w:val="left"/>
    </w:lvl>
    <w:lvl w:ilvl="3" w:tplc="1CA2B2D2">
      <w:start w:val="1"/>
      <w:numFmt w:val="decimal"/>
      <w:lvlText w:val=""/>
      <w:lvlJc w:val="left"/>
    </w:lvl>
    <w:lvl w:ilvl="4" w:tplc="AE72E102">
      <w:start w:val="1"/>
      <w:numFmt w:val="decimal"/>
      <w:lvlText w:val=""/>
      <w:lvlJc w:val="left"/>
    </w:lvl>
    <w:lvl w:ilvl="5" w:tplc="C62C08CC">
      <w:start w:val="1"/>
      <w:numFmt w:val="decimal"/>
      <w:lvlText w:val=""/>
      <w:lvlJc w:val="left"/>
    </w:lvl>
    <w:lvl w:ilvl="6" w:tplc="DA266FEE">
      <w:start w:val="1"/>
      <w:numFmt w:val="decimal"/>
      <w:lvlText w:val=""/>
      <w:lvlJc w:val="left"/>
    </w:lvl>
    <w:lvl w:ilvl="7" w:tplc="8C88E0FE">
      <w:start w:val="1"/>
      <w:numFmt w:val="decimal"/>
      <w:lvlText w:val=""/>
      <w:lvlJc w:val="left"/>
    </w:lvl>
    <w:lvl w:ilvl="8" w:tplc="2DCC3B88">
      <w:start w:val="1"/>
      <w:numFmt w:val="decimal"/>
      <w:lvlText w:val=""/>
      <w:lvlJc w:val="left"/>
    </w:lvl>
  </w:abstractNum>
  <w:abstractNum w:abstractNumId="3" w15:restartNumberingAfterBreak="0">
    <w:nsid w:val="0F8C0E24"/>
    <w:multiLevelType w:val="hybridMultilevel"/>
    <w:tmpl w:val="7130C758"/>
    <w:lvl w:ilvl="0" w:tplc="2778A968">
      <w:start w:val="1"/>
      <w:numFmt w:val="decimal"/>
      <w:lvlText w:val="%1."/>
      <w:lvlJc w:val="left"/>
      <w:pPr>
        <w:ind w:left="1279" w:hanging="360"/>
      </w:pPr>
      <w:rPr>
        <w:rFonts w:hint="default"/>
      </w:rPr>
    </w:lvl>
    <w:lvl w:ilvl="1" w:tplc="9E70C2C8">
      <w:start w:val="1"/>
      <w:numFmt w:val="lowerLetter"/>
      <w:lvlText w:val="%2."/>
      <w:lvlJc w:val="left"/>
      <w:pPr>
        <w:ind w:left="1999" w:hanging="360"/>
      </w:pPr>
    </w:lvl>
    <w:lvl w:ilvl="2" w:tplc="24BCAFE0">
      <w:start w:val="1"/>
      <w:numFmt w:val="lowerRoman"/>
      <w:lvlText w:val="%3."/>
      <w:lvlJc w:val="right"/>
      <w:pPr>
        <w:ind w:left="2719" w:hanging="180"/>
      </w:pPr>
    </w:lvl>
    <w:lvl w:ilvl="3" w:tplc="A734EE4A">
      <w:start w:val="1"/>
      <w:numFmt w:val="decimal"/>
      <w:lvlText w:val="%4."/>
      <w:lvlJc w:val="left"/>
      <w:pPr>
        <w:ind w:left="3439" w:hanging="360"/>
      </w:pPr>
    </w:lvl>
    <w:lvl w:ilvl="4" w:tplc="2C32C92E">
      <w:start w:val="1"/>
      <w:numFmt w:val="lowerLetter"/>
      <w:lvlText w:val="%5."/>
      <w:lvlJc w:val="left"/>
      <w:pPr>
        <w:ind w:left="4159" w:hanging="360"/>
      </w:pPr>
    </w:lvl>
    <w:lvl w:ilvl="5" w:tplc="722ED630">
      <w:start w:val="1"/>
      <w:numFmt w:val="lowerRoman"/>
      <w:lvlText w:val="%6."/>
      <w:lvlJc w:val="right"/>
      <w:pPr>
        <w:ind w:left="4879" w:hanging="180"/>
      </w:pPr>
    </w:lvl>
    <w:lvl w:ilvl="6" w:tplc="AAEA4DCA">
      <w:start w:val="1"/>
      <w:numFmt w:val="decimal"/>
      <w:lvlText w:val="%7."/>
      <w:lvlJc w:val="left"/>
      <w:pPr>
        <w:ind w:left="5599" w:hanging="360"/>
      </w:pPr>
    </w:lvl>
    <w:lvl w:ilvl="7" w:tplc="AE14BF2A">
      <w:start w:val="1"/>
      <w:numFmt w:val="lowerLetter"/>
      <w:lvlText w:val="%8."/>
      <w:lvlJc w:val="left"/>
      <w:pPr>
        <w:ind w:left="6319" w:hanging="360"/>
      </w:pPr>
    </w:lvl>
    <w:lvl w:ilvl="8" w:tplc="4942F0F2">
      <w:start w:val="1"/>
      <w:numFmt w:val="lowerRoman"/>
      <w:lvlText w:val="%9."/>
      <w:lvlJc w:val="right"/>
      <w:pPr>
        <w:ind w:left="7039" w:hanging="180"/>
      </w:pPr>
    </w:lvl>
  </w:abstractNum>
  <w:abstractNum w:abstractNumId="4" w15:restartNumberingAfterBreak="0">
    <w:nsid w:val="12C07A37"/>
    <w:multiLevelType w:val="hybridMultilevel"/>
    <w:tmpl w:val="CCC67428"/>
    <w:lvl w:ilvl="0" w:tplc="A20C2270">
      <w:start w:val="1"/>
      <w:numFmt w:val="decimal"/>
      <w:lvlText w:val="%1."/>
      <w:lvlJc w:val="left"/>
      <w:pPr>
        <w:ind w:left="1211" w:hanging="360"/>
      </w:pPr>
      <w:rPr>
        <w:rFonts w:hint="default"/>
      </w:rPr>
    </w:lvl>
    <w:lvl w:ilvl="1" w:tplc="7E0C04A8">
      <w:start w:val="1"/>
      <w:numFmt w:val="lowerLetter"/>
      <w:lvlText w:val="%2."/>
      <w:lvlJc w:val="left"/>
      <w:pPr>
        <w:ind w:left="1931" w:hanging="360"/>
      </w:pPr>
    </w:lvl>
    <w:lvl w:ilvl="2" w:tplc="F2E619A2">
      <w:start w:val="1"/>
      <w:numFmt w:val="lowerRoman"/>
      <w:lvlText w:val="%3."/>
      <w:lvlJc w:val="right"/>
      <w:pPr>
        <w:ind w:left="2651" w:hanging="180"/>
      </w:pPr>
    </w:lvl>
    <w:lvl w:ilvl="3" w:tplc="C204BBA8">
      <w:start w:val="1"/>
      <w:numFmt w:val="decimal"/>
      <w:lvlText w:val="%4."/>
      <w:lvlJc w:val="left"/>
      <w:pPr>
        <w:ind w:left="3371" w:hanging="360"/>
      </w:pPr>
    </w:lvl>
    <w:lvl w:ilvl="4" w:tplc="AFF030C2">
      <w:start w:val="1"/>
      <w:numFmt w:val="lowerLetter"/>
      <w:lvlText w:val="%5."/>
      <w:lvlJc w:val="left"/>
      <w:pPr>
        <w:ind w:left="4091" w:hanging="360"/>
      </w:pPr>
    </w:lvl>
    <w:lvl w:ilvl="5" w:tplc="D0200710">
      <w:start w:val="1"/>
      <w:numFmt w:val="lowerRoman"/>
      <w:lvlText w:val="%6."/>
      <w:lvlJc w:val="right"/>
      <w:pPr>
        <w:ind w:left="4811" w:hanging="180"/>
      </w:pPr>
    </w:lvl>
    <w:lvl w:ilvl="6" w:tplc="6614973C">
      <w:start w:val="1"/>
      <w:numFmt w:val="decimal"/>
      <w:lvlText w:val="%7."/>
      <w:lvlJc w:val="left"/>
      <w:pPr>
        <w:ind w:left="5531" w:hanging="360"/>
      </w:pPr>
    </w:lvl>
    <w:lvl w:ilvl="7" w:tplc="4C944FB2">
      <w:start w:val="1"/>
      <w:numFmt w:val="lowerLetter"/>
      <w:lvlText w:val="%8."/>
      <w:lvlJc w:val="left"/>
      <w:pPr>
        <w:ind w:left="6251" w:hanging="360"/>
      </w:pPr>
    </w:lvl>
    <w:lvl w:ilvl="8" w:tplc="C290B83E">
      <w:start w:val="1"/>
      <w:numFmt w:val="lowerRoman"/>
      <w:lvlText w:val="%9."/>
      <w:lvlJc w:val="right"/>
      <w:pPr>
        <w:ind w:left="6971" w:hanging="180"/>
      </w:pPr>
    </w:lvl>
  </w:abstractNum>
  <w:abstractNum w:abstractNumId="5" w15:restartNumberingAfterBreak="0">
    <w:nsid w:val="12E47680"/>
    <w:multiLevelType w:val="hybridMultilevel"/>
    <w:tmpl w:val="DDF0FB4E"/>
    <w:lvl w:ilvl="0" w:tplc="6B9A6C72">
      <w:start w:val="1"/>
      <w:numFmt w:val="bullet"/>
      <w:lvlText w:val="-"/>
      <w:lvlJc w:val="left"/>
    </w:lvl>
    <w:lvl w:ilvl="1" w:tplc="B5203010">
      <w:start w:val="1"/>
      <w:numFmt w:val="decimal"/>
      <w:lvlText w:val=""/>
      <w:lvlJc w:val="left"/>
    </w:lvl>
    <w:lvl w:ilvl="2" w:tplc="2BF47FA4">
      <w:start w:val="1"/>
      <w:numFmt w:val="decimal"/>
      <w:lvlText w:val=""/>
      <w:lvlJc w:val="left"/>
    </w:lvl>
    <w:lvl w:ilvl="3" w:tplc="40F2E3A6">
      <w:start w:val="1"/>
      <w:numFmt w:val="decimal"/>
      <w:lvlText w:val=""/>
      <w:lvlJc w:val="left"/>
    </w:lvl>
    <w:lvl w:ilvl="4" w:tplc="EAAC465E">
      <w:start w:val="1"/>
      <w:numFmt w:val="decimal"/>
      <w:lvlText w:val=""/>
      <w:lvlJc w:val="left"/>
    </w:lvl>
    <w:lvl w:ilvl="5" w:tplc="0270E28A">
      <w:start w:val="1"/>
      <w:numFmt w:val="decimal"/>
      <w:lvlText w:val=""/>
      <w:lvlJc w:val="left"/>
    </w:lvl>
    <w:lvl w:ilvl="6" w:tplc="492EB95A">
      <w:start w:val="1"/>
      <w:numFmt w:val="decimal"/>
      <w:lvlText w:val=""/>
      <w:lvlJc w:val="left"/>
    </w:lvl>
    <w:lvl w:ilvl="7" w:tplc="29D2AE28">
      <w:start w:val="1"/>
      <w:numFmt w:val="decimal"/>
      <w:lvlText w:val=""/>
      <w:lvlJc w:val="left"/>
    </w:lvl>
    <w:lvl w:ilvl="8" w:tplc="A41C60C2">
      <w:start w:val="1"/>
      <w:numFmt w:val="decimal"/>
      <w:lvlText w:val=""/>
      <w:lvlJc w:val="left"/>
    </w:lvl>
  </w:abstractNum>
  <w:abstractNum w:abstractNumId="6" w15:restartNumberingAfterBreak="0">
    <w:nsid w:val="12FC7D8B"/>
    <w:multiLevelType w:val="hybridMultilevel"/>
    <w:tmpl w:val="085E8004"/>
    <w:lvl w:ilvl="0" w:tplc="A142D628">
      <w:start w:val="1"/>
      <w:numFmt w:val="bullet"/>
      <w:lvlText w:val="-"/>
      <w:lvlJc w:val="left"/>
    </w:lvl>
    <w:lvl w:ilvl="1" w:tplc="47C6D442">
      <w:start w:val="1"/>
      <w:numFmt w:val="decimal"/>
      <w:lvlText w:val=""/>
      <w:lvlJc w:val="left"/>
    </w:lvl>
    <w:lvl w:ilvl="2" w:tplc="67A6B9D0">
      <w:start w:val="1"/>
      <w:numFmt w:val="decimal"/>
      <w:lvlText w:val=""/>
      <w:lvlJc w:val="left"/>
    </w:lvl>
    <w:lvl w:ilvl="3" w:tplc="F82A0B26">
      <w:start w:val="1"/>
      <w:numFmt w:val="decimal"/>
      <w:lvlText w:val=""/>
      <w:lvlJc w:val="left"/>
    </w:lvl>
    <w:lvl w:ilvl="4" w:tplc="3420F93A">
      <w:start w:val="1"/>
      <w:numFmt w:val="decimal"/>
      <w:lvlText w:val=""/>
      <w:lvlJc w:val="left"/>
    </w:lvl>
    <w:lvl w:ilvl="5" w:tplc="CA5CE200">
      <w:start w:val="1"/>
      <w:numFmt w:val="decimal"/>
      <w:lvlText w:val=""/>
      <w:lvlJc w:val="left"/>
    </w:lvl>
    <w:lvl w:ilvl="6" w:tplc="9F807ABC">
      <w:start w:val="1"/>
      <w:numFmt w:val="decimal"/>
      <w:lvlText w:val=""/>
      <w:lvlJc w:val="left"/>
    </w:lvl>
    <w:lvl w:ilvl="7" w:tplc="1A3859A2">
      <w:start w:val="1"/>
      <w:numFmt w:val="decimal"/>
      <w:lvlText w:val=""/>
      <w:lvlJc w:val="left"/>
    </w:lvl>
    <w:lvl w:ilvl="8" w:tplc="0054F1E2">
      <w:start w:val="1"/>
      <w:numFmt w:val="decimal"/>
      <w:lvlText w:val=""/>
      <w:lvlJc w:val="left"/>
    </w:lvl>
  </w:abstractNum>
  <w:abstractNum w:abstractNumId="7" w15:restartNumberingAfterBreak="0">
    <w:nsid w:val="19EB74F4"/>
    <w:multiLevelType w:val="hybridMultilevel"/>
    <w:tmpl w:val="FC7A9430"/>
    <w:lvl w:ilvl="0" w:tplc="69346168">
      <w:start w:val="6"/>
      <w:numFmt w:val="decimal"/>
      <w:lvlText w:val="%1."/>
      <w:lvlJc w:val="left"/>
    </w:lvl>
    <w:lvl w:ilvl="1" w:tplc="6868EBAE">
      <w:start w:val="1"/>
      <w:numFmt w:val="decimal"/>
      <w:lvlText w:val=""/>
      <w:lvlJc w:val="left"/>
    </w:lvl>
    <w:lvl w:ilvl="2" w:tplc="398AAB4C">
      <w:start w:val="1"/>
      <w:numFmt w:val="decimal"/>
      <w:lvlText w:val=""/>
      <w:lvlJc w:val="left"/>
    </w:lvl>
    <w:lvl w:ilvl="3" w:tplc="266691C0">
      <w:start w:val="1"/>
      <w:numFmt w:val="decimal"/>
      <w:lvlText w:val=""/>
      <w:lvlJc w:val="left"/>
    </w:lvl>
    <w:lvl w:ilvl="4" w:tplc="F34C6310">
      <w:start w:val="1"/>
      <w:numFmt w:val="decimal"/>
      <w:lvlText w:val=""/>
      <w:lvlJc w:val="left"/>
    </w:lvl>
    <w:lvl w:ilvl="5" w:tplc="F65608B2">
      <w:start w:val="1"/>
      <w:numFmt w:val="decimal"/>
      <w:lvlText w:val=""/>
      <w:lvlJc w:val="left"/>
    </w:lvl>
    <w:lvl w:ilvl="6" w:tplc="F70058A8">
      <w:start w:val="1"/>
      <w:numFmt w:val="decimal"/>
      <w:lvlText w:val=""/>
      <w:lvlJc w:val="left"/>
    </w:lvl>
    <w:lvl w:ilvl="7" w:tplc="90AA49FC">
      <w:start w:val="1"/>
      <w:numFmt w:val="decimal"/>
      <w:lvlText w:val=""/>
      <w:lvlJc w:val="left"/>
    </w:lvl>
    <w:lvl w:ilvl="8" w:tplc="C5A49F82">
      <w:start w:val="1"/>
      <w:numFmt w:val="decimal"/>
      <w:lvlText w:val=""/>
      <w:lvlJc w:val="left"/>
    </w:lvl>
  </w:abstractNum>
  <w:abstractNum w:abstractNumId="8" w15:restartNumberingAfterBreak="0">
    <w:nsid w:val="1AF73D93"/>
    <w:multiLevelType w:val="hybridMultilevel"/>
    <w:tmpl w:val="DE52872A"/>
    <w:lvl w:ilvl="0" w:tplc="D742ACCA">
      <w:start w:val="1"/>
      <w:numFmt w:val="decimal"/>
      <w:lvlText w:val="%1."/>
      <w:lvlJc w:val="left"/>
    </w:lvl>
    <w:lvl w:ilvl="1" w:tplc="5B6CC5F6">
      <w:start w:val="1"/>
      <w:numFmt w:val="decimal"/>
      <w:lvlText w:val=""/>
      <w:lvlJc w:val="left"/>
    </w:lvl>
    <w:lvl w:ilvl="2" w:tplc="E54077AC">
      <w:start w:val="1"/>
      <w:numFmt w:val="decimal"/>
      <w:lvlText w:val=""/>
      <w:lvlJc w:val="left"/>
    </w:lvl>
    <w:lvl w:ilvl="3" w:tplc="6BCA9A52">
      <w:start w:val="1"/>
      <w:numFmt w:val="decimal"/>
      <w:lvlText w:val=""/>
      <w:lvlJc w:val="left"/>
    </w:lvl>
    <w:lvl w:ilvl="4" w:tplc="EACA100A">
      <w:start w:val="1"/>
      <w:numFmt w:val="decimal"/>
      <w:lvlText w:val=""/>
      <w:lvlJc w:val="left"/>
    </w:lvl>
    <w:lvl w:ilvl="5" w:tplc="C2386F0C">
      <w:start w:val="1"/>
      <w:numFmt w:val="decimal"/>
      <w:lvlText w:val=""/>
      <w:lvlJc w:val="left"/>
    </w:lvl>
    <w:lvl w:ilvl="6" w:tplc="9BF47846">
      <w:start w:val="1"/>
      <w:numFmt w:val="decimal"/>
      <w:lvlText w:val=""/>
      <w:lvlJc w:val="left"/>
    </w:lvl>
    <w:lvl w:ilvl="7" w:tplc="712AD280">
      <w:start w:val="1"/>
      <w:numFmt w:val="decimal"/>
      <w:lvlText w:val=""/>
      <w:lvlJc w:val="left"/>
    </w:lvl>
    <w:lvl w:ilvl="8" w:tplc="1EA40304">
      <w:start w:val="1"/>
      <w:numFmt w:val="decimal"/>
      <w:lvlText w:val=""/>
      <w:lvlJc w:val="left"/>
    </w:lvl>
  </w:abstractNum>
  <w:abstractNum w:abstractNumId="9" w15:restartNumberingAfterBreak="0">
    <w:nsid w:val="1D370D07"/>
    <w:multiLevelType w:val="hybridMultilevel"/>
    <w:tmpl w:val="FB72DC14"/>
    <w:lvl w:ilvl="0" w:tplc="84CAB44C">
      <w:start w:val="1"/>
      <w:numFmt w:val="decimal"/>
      <w:lvlText w:val="%1)"/>
      <w:lvlJc w:val="left"/>
      <w:pPr>
        <w:ind w:left="920" w:hanging="360"/>
      </w:pPr>
      <w:rPr>
        <w:rFonts w:hint="default"/>
      </w:rPr>
    </w:lvl>
    <w:lvl w:ilvl="1" w:tplc="6158CDA0">
      <w:start w:val="1"/>
      <w:numFmt w:val="lowerLetter"/>
      <w:lvlText w:val="%2."/>
      <w:lvlJc w:val="left"/>
      <w:pPr>
        <w:ind w:left="1640" w:hanging="360"/>
      </w:pPr>
    </w:lvl>
    <w:lvl w:ilvl="2" w:tplc="1592C5E0">
      <w:start w:val="1"/>
      <w:numFmt w:val="lowerRoman"/>
      <w:lvlText w:val="%3."/>
      <w:lvlJc w:val="right"/>
      <w:pPr>
        <w:ind w:left="2360" w:hanging="180"/>
      </w:pPr>
    </w:lvl>
    <w:lvl w:ilvl="3" w:tplc="BE2E82A2">
      <w:start w:val="1"/>
      <w:numFmt w:val="decimal"/>
      <w:lvlText w:val="%4."/>
      <w:lvlJc w:val="left"/>
      <w:pPr>
        <w:ind w:left="3080" w:hanging="360"/>
      </w:pPr>
    </w:lvl>
    <w:lvl w:ilvl="4" w:tplc="192CF3A6">
      <w:start w:val="1"/>
      <w:numFmt w:val="lowerLetter"/>
      <w:lvlText w:val="%5."/>
      <w:lvlJc w:val="left"/>
      <w:pPr>
        <w:ind w:left="3800" w:hanging="360"/>
      </w:pPr>
    </w:lvl>
    <w:lvl w:ilvl="5" w:tplc="DC24F2B6">
      <w:start w:val="1"/>
      <w:numFmt w:val="lowerRoman"/>
      <w:lvlText w:val="%6."/>
      <w:lvlJc w:val="right"/>
      <w:pPr>
        <w:ind w:left="4520" w:hanging="180"/>
      </w:pPr>
    </w:lvl>
    <w:lvl w:ilvl="6" w:tplc="D734668E">
      <w:start w:val="1"/>
      <w:numFmt w:val="decimal"/>
      <w:lvlText w:val="%7."/>
      <w:lvlJc w:val="left"/>
      <w:pPr>
        <w:ind w:left="5240" w:hanging="360"/>
      </w:pPr>
    </w:lvl>
    <w:lvl w:ilvl="7" w:tplc="B9102C70">
      <w:start w:val="1"/>
      <w:numFmt w:val="lowerLetter"/>
      <w:lvlText w:val="%8."/>
      <w:lvlJc w:val="left"/>
      <w:pPr>
        <w:ind w:left="5960" w:hanging="360"/>
      </w:pPr>
    </w:lvl>
    <w:lvl w:ilvl="8" w:tplc="457284A8">
      <w:start w:val="1"/>
      <w:numFmt w:val="lowerRoman"/>
      <w:lvlText w:val="%9."/>
      <w:lvlJc w:val="right"/>
      <w:pPr>
        <w:ind w:left="6680" w:hanging="180"/>
      </w:pPr>
    </w:lvl>
  </w:abstractNum>
  <w:abstractNum w:abstractNumId="10" w15:restartNumberingAfterBreak="0">
    <w:nsid w:val="1D5B6D6A"/>
    <w:multiLevelType w:val="hybridMultilevel"/>
    <w:tmpl w:val="928465C8"/>
    <w:lvl w:ilvl="0" w:tplc="0144F14E">
      <w:start w:val="1"/>
      <w:numFmt w:val="bullet"/>
      <w:lvlText w:val="-"/>
      <w:lvlJc w:val="left"/>
    </w:lvl>
    <w:lvl w:ilvl="1" w:tplc="06C29196">
      <w:start w:val="1"/>
      <w:numFmt w:val="decimal"/>
      <w:lvlText w:val=""/>
      <w:lvlJc w:val="left"/>
    </w:lvl>
    <w:lvl w:ilvl="2" w:tplc="9D64948E">
      <w:start w:val="1"/>
      <w:numFmt w:val="decimal"/>
      <w:lvlText w:val=""/>
      <w:lvlJc w:val="left"/>
    </w:lvl>
    <w:lvl w:ilvl="3" w:tplc="B526114E">
      <w:start w:val="1"/>
      <w:numFmt w:val="decimal"/>
      <w:lvlText w:val=""/>
      <w:lvlJc w:val="left"/>
    </w:lvl>
    <w:lvl w:ilvl="4" w:tplc="58D43284">
      <w:start w:val="1"/>
      <w:numFmt w:val="decimal"/>
      <w:lvlText w:val=""/>
      <w:lvlJc w:val="left"/>
    </w:lvl>
    <w:lvl w:ilvl="5" w:tplc="6338D11C">
      <w:start w:val="1"/>
      <w:numFmt w:val="decimal"/>
      <w:lvlText w:val=""/>
      <w:lvlJc w:val="left"/>
    </w:lvl>
    <w:lvl w:ilvl="6" w:tplc="95F422F8">
      <w:start w:val="1"/>
      <w:numFmt w:val="decimal"/>
      <w:lvlText w:val=""/>
      <w:lvlJc w:val="left"/>
    </w:lvl>
    <w:lvl w:ilvl="7" w:tplc="C4F44F26">
      <w:start w:val="1"/>
      <w:numFmt w:val="decimal"/>
      <w:lvlText w:val=""/>
      <w:lvlJc w:val="left"/>
    </w:lvl>
    <w:lvl w:ilvl="8" w:tplc="F2A0790E">
      <w:start w:val="1"/>
      <w:numFmt w:val="decimal"/>
      <w:lvlText w:val=""/>
      <w:lvlJc w:val="left"/>
    </w:lvl>
  </w:abstractNum>
  <w:abstractNum w:abstractNumId="11" w15:restartNumberingAfterBreak="0">
    <w:nsid w:val="1E863FF0"/>
    <w:multiLevelType w:val="hybridMultilevel"/>
    <w:tmpl w:val="1918F1FC"/>
    <w:lvl w:ilvl="0" w:tplc="18CCC114">
      <w:start w:val="1"/>
      <w:numFmt w:val="bullet"/>
      <w:lvlText w:val="-"/>
      <w:lvlJc w:val="left"/>
    </w:lvl>
    <w:lvl w:ilvl="1" w:tplc="B8B8E3C8">
      <w:start w:val="1"/>
      <w:numFmt w:val="decimal"/>
      <w:lvlText w:val=""/>
      <w:lvlJc w:val="left"/>
    </w:lvl>
    <w:lvl w:ilvl="2" w:tplc="F0242EE0">
      <w:start w:val="1"/>
      <w:numFmt w:val="decimal"/>
      <w:lvlText w:val=""/>
      <w:lvlJc w:val="left"/>
    </w:lvl>
    <w:lvl w:ilvl="3" w:tplc="CD8AC78A">
      <w:start w:val="1"/>
      <w:numFmt w:val="decimal"/>
      <w:lvlText w:val=""/>
      <w:lvlJc w:val="left"/>
    </w:lvl>
    <w:lvl w:ilvl="4" w:tplc="B34AAC1E">
      <w:start w:val="1"/>
      <w:numFmt w:val="decimal"/>
      <w:lvlText w:val=""/>
      <w:lvlJc w:val="left"/>
    </w:lvl>
    <w:lvl w:ilvl="5" w:tplc="9AF8AA7A">
      <w:start w:val="1"/>
      <w:numFmt w:val="decimal"/>
      <w:lvlText w:val=""/>
      <w:lvlJc w:val="left"/>
    </w:lvl>
    <w:lvl w:ilvl="6" w:tplc="9E80340A">
      <w:start w:val="1"/>
      <w:numFmt w:val="decimal"/>
      <w:lvlText w:val=""/>
      <w:lvlJc w:val="left"/>
    </w:lvl>
    <w:lvl w:ilvl="7" w:tplc="C45699CC">
      <w:start w:val="1"/>
      <w:numFmt w:val="decimal"/>
      <w:lvlText w:val=""/>
      <w:lvlJc w:val="left"/>
    </w:lvl>
    <w:lvl w:ilvl="8" w:tplc="D362FEF2">
      <w:start w:val="1"/>
      <w:numFmt w:val="decimal"/>
      <w:lvlText w:val=""/>
      <w:lvlJc w:val="left"/>
    </w:lvl>
  </w:abstractNum>
  <w:abstractNum w:abstractNumId="12" w15:restartNumberingAfterBreak="0">
    <w:nsid w:val="21F73085"/>
    <w:multiLevelType w:val="hybridMultilevel"/>
    <w:tmpl w:val="3AF64FF6"/>
    <w:lvl w:ilvl="0" w:tplc="062AB84A">
      <w:start w:val="1"/>
      <w:numFmt w:val="bullet"/>
      <w:lvlText w:val="-"/>
      <w:lvlJc w:val="left"/>
    </w:lvl>
    <w:lvl w:ilvl="1" w:tplc="7B10A9F2">
      <w:start w:val="1"/>
      <w:numFmt w:val="decimal"/>
      <w:lvlText w:val=""/>
      <w:lvlJc w:val="left"/>
    </w:lvl>
    <w:lvl w:ilvl="2" w:tplc="2F74D526">
      <w:start w:val="1"/>
      <w:numFmt w:val="decimal"/>
      <w:lvlText w:val=""/>
      <w:lvlJc w:val="left"/>
    </w:lvl>
    <w:lvl w:ilvl="3" w:tplc="A4C21A8A">
      <w:start w:val="1"/>
      <w:numFmt w:val="decimal"/>
      <w:lvlText w:val=""/>
      <w:lvlJc w:val="left"/>
    </w:lvl>
    <w:lvl w:ilvl="4" w:tplc="94EA37E8">
      <w:start w:val="1"/>
      <w:numFmt w:val="decimal"/>
      <w:lvlText w:val=""/>
      <w:lvlJc w:val="left"/>
    </w:lvl>
    <w:lvl w:ilvl="5" w:tplc="344464F8">
      <w:start w:val="1"/>
      <w:numFmt w:val="decimal"/>
      <w:lvlText w:val=""/>
      <w:lvlJc w:val="left"/>
    </w:lvl>
    <w:lvl w:ilvl="6" w:tplc="0994AF4A">
      <w:start w:val="1"/>
      <w:numFmt w:val="decimal"/>
      <w:lvlText w:val=""/>
      <w:lvlJc w:val="left"/>
    </w:lvl>
    <w:lvl w:ilvl="7" w:tplc="4E7EAFC0">
      <w:start w:val="1"/>
      <w:numFmt w:val="decimal"/>
      <w:lvlText w:val=""/>
      <w:lvlJc w:val="left"/>
    </w:lvl>
    <w:lvl w:ilvl="8" w:tplc="DF903D02">
      <w:start w:val="1"/>
      <w:numFmt w:val="decimal"/>
      <w:lvlText w:val=""/>
      <w:lvlJc w:val="left"/>
    </w:lvl>
  </w:abstractNum>
  <w:abstractNum w:abstractNumId="13" w15:restartNumberingAfterBreak="0">
    <w:nsid w:val="286A2BF1"/>
    <w:multiLevelType w:val="hybridMultilevel"/>
    <w:tmpl w:val="EF6A3B44"/>
    <w:lvl w:ilvl="0" w:tplc="21C8713E">
      <w:start w:val="1"/>
      <w:numFmt w:val="decimal"/>
      <w:lvlText w:val="%1)"/>
      <w:lvlJc w:val="left"/>
      <w:pPr>
        <w:ind w:left="920" w:hanging="360"/>
      </w:pPr>
      <w:rPr>
        <w:rFonts w:hint="default"/>
      </w:rPr>
    </w:lvl>
    <w:lvl w:ilvl="1" w:tplc="B39E4140">
      <w:start w:val="1"/>
      <w:numFmt w:val="lowerLetter"/>
      <w:lvlText w:val="%2."/>
      <w:lvlJc w:val="left"/>
      <w:pPr>
        <w:ind w:left="1640" w:hanging="360"/>
      </w:pPr>
    </w:lvl>
    <w:lvl w:ilvl="2" w:tplc="9BEAEFEE">
      <w:start w:val="1"/>
      <w:numFmt w:val="lowerRoman"/>
      <w:lvlText w:val="%3."/>
      <w:lvlJc w:val="right"/>
      <w:pPr>
        <w:ind w:left="2360" w:hanging="180"/>
      </w:pPr>
    </w:lvl>
    <w:lvl w:ilvl="3" w:tplc="0A18AC20">
      <w:start w:val="1"/>
      <w:numFmt w:val="decimal"/>
      <w:lvlText w:val="%4."/>
      <w:lvlJc w:val="left"/>
      <w:pPr>
        <w:ind w:left="3080" w:hanging="360"/>
      </w:pPr>
    </w:lvl>
    <w:lvl w:ilvl="4" w:tplc="D6529176">
      <w:start w:val="1"/>
      <w:numFmt w:val="lowerLetter"/>
      <w:lvlText w:val="%5."/>
      <w:lvlJc w:val="left"/>
      <w:pPr>
        <w:ind w:left="3800" w:hanging="360"/>
      </w:pPr>
    </w:lvl>
    <w:lvl w:ilvl="5" w:tplc="E42025BE">
      <w:start w:val="1"/>
      <w:numFmt w:val="lowerRoman"/>
      <w:lvlText w:val="%6."/>
      <w:lvlJc w:val="right"/>
      <w:pPr>
        <w:ind w:left="4520" w:hanging="180"/>
      </w:pPr>
    </w:lvl>
    <w:lvl w:ilvl="6" w:tplc="6C8A502A">
      <w:start w:val="1"/>
      <w:numFmt w:val="decimal"/>
      <w:lvlText w:val="%7."/>
      <w:lvlJc w:val="left"/>
      <w:pPr>
        <w:ind w:left="5240" w:hanging="360"/>
      </w:pPr>
    </w:lvl>
    <w:lvl w:ilvl="7" w:tplc="E3C8EAFC">
      <w:start w:val="1"/>
      <w:numFmt w:val="lowerLetter"/>
      <w:lvlText w:val="%8."/>
      <w:lvlJc w:val="left"/>
      <w:pPr>
        <w:ind w:left="5960" w:hanging="360"/>
      </w:pPr>
    </w:lvl>
    <w:lvl w:ilvl="8" w:tplc="4C942FA4">
      <w:start w:val="1"/>
      <w:numFmt w:val="lowerRoman"/>
      <w:lvlText w:val="%9."/>
      <w:lvlJc w:val="right"/>
      <w:pPr>
        <w:ind w:left="6680" w:hanging="180"/>
      </w:pPr>
    </w:lvl>
  </w:abstractNum>
  <w:abstractNum w:abstractNumId="14" w15:restartNumberingAfterBreak="0">
    <w:nsid w:val="38D17B51"/>
    <w:multiLevelType w:val="hybridMultilevel"/>
    <w:tmpl w:val="4328A466"/>
    <w:lvl w:ilvl="0" w:tplc="718C9124">
      <w:start w:val="1"/>
      <w:numFmt w:val="bullet"/>
      <w:lvlText w:val="-"/>
      <w:lvlJc w:val="left"/>
    </w:lvl>
    <w:lvl w:ilvl="1" w:tplc="8C8C6564">
      <w:start w:val="1"/>
      <w:numFmt w:val="decimal"/>
      <w:lvlText w:val=""/>
      <w:lvlJc w:val="left"/>
    </w:lvl>
    <w:lvl w:ilvl="2" w:tplc="21D89E70">
      <w:start w:val="1"/>
      <w:numFmt w:val="decimal"/>
      <w:lvlText w:val=""/>
      <w:lvlJc w:val="left"/>
    </w:lvl>
    <w:lvl w:ilvl="3" w:tplc="D5B07274">
      <w:start w:val="1"/>
      <w:numFmt w:val="decimal"/>
      <w:lvlText w:val=""/>
      <w:lvlJc w:val="left"/>
    </w:lvl>
    <w:lvl w:ilvl="4" w:tplc="6A0E092C">
      <w:start w:val="1"/>
      <w:numFmt w:val="decimal"/>
      <w:lvlText w:val=""/>
      <w:lvlJc w:val="left"/>
    </w:lvl>
    <w:lvl w:ilvl="5" w:tplc="52946D50">
      <w:start w:val="1"/>
      <w:numFmt w:val="decimal"/>
      <w:lvlText w:val=""/>
      <w:lvlJc w:val="left"/>
    </w:lvl>
    <w:lvl w:ilvl="6" w:tplc="2DB8472C">
      <w:start w:val="1"/>
      <w:numFmt w:val="decimal"/>
      <w:lvlText w:val=""/>
      <w:lvlJc w:val="left"/>
    </w:lvl>
    <w:lvl w:ilvl="7" w:tplc="FAA668EE">
      <w:start w:val="1"/>
      <w:numFmt w:val="decimal"/>
      <w:lvlText w:val=""/>
      <w:lvlJc w:val="left"/>
    </w:lvl>
    <w:lvl w:ilvl="8" w:tplc="07DA924A">
      <w:start w:val="1"/>
      <w:numFmt w:val="decimal"/>
      <w:lvlText w:val=""/>
      <w:lvlJc w:val="left"/>
    </w:lvl>
  </w:abstractNum>
  <w:abstractNum w:abstractNumId="15" w15:restartNumberingAfterBreak="0">
    <w:nsid w:val="3DB50A12"/>
    <w:multiLevelType w:val="hybridMultilevel"/>
    <w:tmpl w:val="1BA00AF6"/>
    <w:lvl w:ilvl="0" w:tplc="EB049ECE">
      <w:start w:val="1"/>
      <w:numFmt w:val="bullet"/>
      <w:lvlText w:val="-"/>
      <w:lvlJc w:val="left"/>
    </w:lvl>
    <w:lvl w:ilvl="1" w:tplc="DA1E6360">
      <w:start w:val="1"/>
      <w:numFmt w:val="decimal"/>
      <w:lvlText w:val=""/>
      <w:lvlJc w:val="left"/>
    </w:lvl>
    <w:lvl w:ilvl="2" w:tplc="CA9651CC">
      <w:start w:val="1"/>
      <w:numFmt w:val="decimal"/>
      <w:lvlText w:val=""/>
      <w:lvlJc w:val="left"/>
    </w:lvl>
    <w:lvl w:ilvl="3" w:tplc="96F4A3A2">
      <w:start w:val="1"/>
      <w:numFmt w:val="decimal"/>
      <w:lvlText w:val=""/>
      <w:lvlJc w:val="left"/>
    </w:lvl>
    <w:lvl w:ilvl="4" w:tplc="F162CC36">
      <w:start w:val="1"/>
      <w:numFmt w:val="decimal"/>
      <w:lvlText w:val=""/>
      <w:lvlJc w:val="left"/>
    </w:lvl>
    <w:lvl w:ilvl="5" w:tplc="BDF4EBA4">
      <w:start w:val="1"/>
      <w:numFmt w:val="decimal"/>
      <w:lvlText w:val=""/>
      <w:lvlJc w:val="left"/>
    </w:lvl>
    <w:lvl w:ilvl="6" w:tplc="A6CEC9CC">
      <w:start w:val="1"/>
      <w:numFmt w:val="decimal"/>
      <w:lvlText w:val=""/>
      <w:lvlJc w:val="left"/>
    </w:lvl>
    <w:lvl w:ilvl="7" w:tplc="2020F1C2">
      <w:start w:val="1"/>
      <w:numFmt w:val="decimal"/>
      <w:lvlText w:val=""/>
      <w:lvlJc w:val="left"/>
    </w:lvl>
    <w:lvl w:ilvl="8" w:tplc="31922CD2">
      <w:start w:val="1"/>
      <w:numFmt w:val="decimal"/>
      <w:lvlText w:val=""/>
      <w:lvlJc w:val="left"/>
    </w:lvl>
  </w:abstractNum>
  <w:abstractNum w:abstractNumId="16" w15:restartNumberingAfterBreak="0">
    <w:nsid w:val="43A26C13"/>
    <w:multiLevelType w:val="hybridMultilevel"/>
    <w:tmpl w:val="E1D65D2A"/>
    <w:lvl w:ilvl="0" w:tplc="A836D25C">
      <w:start w:val="1"/>
      <w:numFmt w:val="decimal"/>
      <w:lvlText w:val="%1."/>
      <w:lvlJc w:val="left"/>
      <w:rPr>
        <w:sz w:val="28"/>
        <w:szCs w:val="28"/>
      </w:rPr>
    </w:lvl>
    <w:lvl w:ilvl="1" w:tplc="B7025D62">
      <w:start w:val="1"/>
      <w:numFmt w:val="decimal"/>
      <w:lvlText w:val=""/>
      <w:lvlJc w:val="left"/>
    </w:lvl>
    <w:lvl w:ilvl="2" w:tplc="043CC7BC">
      <w:start w:val="1"/>
      <w:numFmt w:val="decimal"/>
      <w:lvlText w:val=""/>
      <w:lvlJc w:val="left"/>
    </w:lvl>
    <w:lvl w:ilvl="3" w:tplc="0974EF5A">
      <w:start w:val="1"/>
      <w:numFmt w:val="decimal"/>
      <w:lvlText w:val=""/>
      <w:lvlJc w:val="left"/>
    </w:lvl>
    <w:lvl w:ilvl="4" w:tplc="DD70AA4C">
      <w:start w:val="1"/>
      <w:numFmt w:val="decimal"/>
      <w:lvlText w:val=""/>
      <w:lvlJc w:val="left"/>
    </w:lvl>
    <w:lvl w:ilvl="5" w:tplc="BFF8259C">
      <w:start w:val="1"/>
      <w:numFmt w:val="decimal"/>
      <w:lvlText w:val=""/>
      <w:lvlJc w:val="left"/>
    </w:lvl>
    <w:lvl w:ilvl="6" w:tplc="17325E1E">
      <w:start w:val="1"/>
      <w:numFmt w:val="decimal"/>
      <w:lvlText w:val=""/>
      <w:lvlJc w:val="left"/>
    </w:lvl>
    <w:lvl w:ilvl="7" w:tplc="25BE39E2">
      <w:start w:val="1"/>
      <w:numFmt w:val="decimal"/>
      <w:lvlText w:val=""/>
      <w:lvlJc w:val="left"/>
    </w:lvl>
    <w:lvl w:ilvl="8" w:tplc="EAA8F540">
      <w:start w:val="1"/>
      <w:numFmt w:val="decimal"/>
      <w:lvlText w:val=""/>
      <w:lvlJc w:val="left"/>
    </w:lvl>
  </w:abstractNum>
  <w:abstractNum w:abstractNumId="17" w15:restartNumberingAfterBreak="0">
    <w:nsid w:val="43D168FB"/>
    <w:multiLevelType w:val="hybridMultilevel"/>
    <w:tmpl w:val="47D89B4C"/>
    <w:lvl w:ilvl="0" w:tplc="2814FCE4">
      <w:start w:val="1"/>
      <w:numFmt w:val="decimal"/>
      <w:lvlText w:val="%1."/>
      <w:lvlJc w:val="left"/>
      <w:pPr>
        <w:ind w:left="1080" w:hanging="360"/>
      </w:pPr>
      <w:rPr>
        <w:rFonts w:hint="default"/>
      </w:rPr>
    </w:lvl>
    <w:lvl w:ilvl="1" w:tplc="6A6A01F4">
      <w:start w:val="1"/>
      <w:numFmt w:val="lowerLetter"/>
      <w:lvlText w:val="%2."/>
      <w:lvlJc w:val="left"/>
      <w:pPr>
        <w:ind w:left="1800" w:hanging="360"/>
      </w:pPr>
    </w:lvl>
    <w:lvl w:ilvl="2" w:tplc="2B8A9436">
      <w:start w:val="1"/>
      <w:numFmt w:val="lowerRoman"/>
      <w:lvlText w:val="%3."/>
      <w:lvlJc w:val="right"/>
      <w:pPr>
        <w:ind w:left="2520" w:hanging="180"/>
      </w:pPr>
    </w:lvl>
    <w:lvl w:ilvl="3" w:tplc="8996DEF4">
      <w:start w:val="1"/>
      <w:numFmt w:val="decimal"/>
      <w:lvlText w:val="%4."/>
      <w:lvlJc w:val="left"/>
      <w:pPr>
        <w:ind w:left="3240" w:hanging="360"/>
      </w:pPr>
    </w:lvl>
    <w:lvl w:ilvl="4" w:tplc="CB669170">
      <w:start w:val="1"/>
      <w:numFmt w:val="lowerLetter"/>
      <w:lvlText w:val="%5."/>
      <w:lvlJc w:val="left"/>
      <w:pPr>
        <w:ind w:left="3960" w:hanging="360"/>
      </w:pPr>
    </w:lvl>
    <w:lvl w:ilvl="5" w:tplc="FEAA738C">
      <w:start w:val="1"/>
      <w:numFmt w:val="lowerRoman"/>
      <w:lvlText w:val="%6."/>
      <w:lvlJc w:val="right"/>
      <w:pPr>
        <w:ind w:left="4680" w:hanging="180"/>
      </w:pPr>
    </w:lvl>
    <w:lvl w:ilvl="6" w:tplc="48AC5CF4">
      <w:start w:val="1"/>
      <w:numFmt w:val="decimal"/>
      <w:lvlText w:val="%7."/>
      <w:lvlJc w:val="left"/>
      <w:pPr>
        <w:ind w:left="5400" w:hanging="360"/>
      </w:pPr>
    </w:lvl>
    <w:lvl w:ilvl="7" w:tplc="99526B1E">
      <w:start w:val="1"/>
      <w:numFmt w:val="lowerLetter"/>
      <w:lvlText w:val="%8."/>
      <w:lvlJc w:val="left"/>
      <w:pPr>
        <w:ind w:left="6120" w:hanging="360"/>
      </w:pPr>
    </w:lvl>
    <w:lvl w:ilvl="8" w:tplc="FBEAC9B8">
      <w:start w:val="1"/>
      <w:numFmt w:val="lowerRoman"/>
      <w:lvlText w:val="%9."/>
      <w:lvlJc w:val="right"/>
      <w:pPr>
        <w:ind w:left="6840" w:hanging="180"/>
      </w:pPr>
    </w:lvl>
  </w:abstractNum>
  <w:abstractNum w:abstractNumId="18" w15:restartNumberingAfterBreak="0">
    <w:nsid w:val="46364467"/>
    <w:multiLevelType w:val="hybridMultilevel"/>
    <w:tmpl w:val="DF428FD4"/>
    <w:lvl w:ilvl="0" w:tplc="619AC7F2">
      <w:start w:val="1"/>
      <w:numFmt w:val="bullet"/>
      <w:lvlText w:val="В"/>
      <w:lvlJc w:val="left"/>
    </w:lvl>
    <w:lvl w:ilvl="1" w:tplc="242648FA">
      <w:start w:val="1"/>
      <w:numFmt w:val="decimal"/>
      <w:lvlText w:val=""/>
      <w:lvlJc w:val="left"/>
    </w:lvl>
    <w:lvl w:ilvl="2" w:tplc="1C96EA8C">
      <w:start w:val="1"/>
      <w:numFmt w:val="decimal"/>
      <w:lvlText w:val=""/>
      <w:lvlJc w:val="left"/>
    </w:lvl>
    <w:lvl w:ilvl="3" w:tplc="7F347BD6">
      <w:start w:val="1"/>
      <w:numFmt w:val="decimal"/>
      <w:lvlText w:val=""/>
      <w:lvlJc w:val="left"/>
    </w:lvl>
    <w:lvl w:ilvl="4" w:tplc="289C63F8">
      <w:start w:val="1"/>
      <w:numFmt w:val="decimal"/>
      <w:lvlText w:val=""/>
      <w:lvlJc w:val="left"/>
    </w:lvl>
    <w:lvl w:ilvl="5" w:tplc="848A0E1C">
      <w:start w:val="1"/>
      <w:numFmt w:val="decimal"/>
      <w:lvlText w:val=""/>
      <w:lvlJc w:val="left"/>
    </w:lvl>
    <w:lvl w:ilvl="6" w:tplc="AC3AB8BC">
      <w:start w:val="1"/>
      <w:numFmt w:val="decimal"/>
      <w:lvlText w:val=""/>
      <w:lvlJc w:val="left"/>
    </w:lvl>
    <w:lvl w:ilvl="7" w:tplc="87C4150A">
      <w:start w:val="1"/>
      <w:numFmt w:val="decimal"/>
      <w:lvlText w:val=""/>
      <w:lvlJc w:val="left"/>
    </w:lvl>
    <w:lvl w:ilvl="8" w:tplc="966C252A">
      <w:start w:val="1"/>
      <w:numFmt w:val="decimal"/>
      <w:lvlText w:val=""/>
      <w:lvlJc w:val="left"/>
    </w:lvl>
  </w:abstractNum>
  <w:abstractNum w:abstractNumId="19" w15:restartNumberingAfterBreak="0">
    <w:nsid w:val="4C1D43BC"/>
    <w:multiLevelType w:val="hybridMultilevel"/>
    <w:tmpl w:val="780AB67A"/>
    <w:lvl w:ilvl="0" w:tplc="DD549102">
      <w:start w:val="1"/>
      <w:numFmt w:val="bullet"/>
      <w:lvlText w:val="с"/>
      <w:lvlJc w:val="left"/>
    </w:lvl>
    <w:lvl w:ilvl="1" w:tplc="911AFCB8">
      <w:start w:val="1"/>
      <w:numFmt w:val="decimal"/>
      <w:lvlText w:val=""/>
      <w:lvlJc w:val="left"/>
    </w:lvl>
    <w:lvl w:ilvl="2" w:tplc="CD801D36">
      <w:start w:val="1"/>
      <w:numFmt w:val="decimal"/>
      <w:lvlText w:val=""/>
      <w:lvlJc w:val="left"/>
    </w:lvl>
    <w:lvl w:ilvl="3" w:tplc="04A20622">
      <w:start w:val="1"/>
      <w:numFmt w:val="decimal"/>
      <w:lvlText w:val=""/>
      <w:lvlJc w:val="left"/>
    </w:lvl>
    <w:lvl w:ilvl="4" w:tplc="BCA6D51E">
      <w:start w:val="1"/>
      <w:numFmt w:val="decimal"/>
      <w:lvlText w:val=""/>
      <w:lvlJc w:val="left"/>
    </w:lvl>
    <w:lvl w:ilvl="5" w:tplc="9BC20B68">
      <w:start w:val="1"/>
      <w:numFmt w:val="decimal"/>
      <w:lvlText w:val=""/>
      <w:lvlJc w:val="left"/>
    </w:lvl>
    <w:lvl w:ilvl="6" w:tplc="16F05EB8">
      <w:start w:val="1"/>
      <w:numFmt w:val="decimal"/>
      <w:lvlText w:val=""/>
      <w:lvlJc w:val="left"/>
    </w:lvl>
    <w:lvl w:ilvl="7" w:tplc="0CFA48FC">
      <w:start w:val="1"/>
      <w:numFmt w:val="decimal"/>
      <w:lvlText w:val=""/>
      <w:lvlJc w:val="left"/>
    </w:lvl>
    <w:lvl w:ilvl="8" w:tplc="5704C0E8">
      <w:start w:val="1"/>
      <w:numFmt w:val="decimal"/>
      <w:lvlText w:val=""/>
      <w:lvlJc w:val="left"/>
    </w:lvl>
  </w:abstractNum>
  <w:abstractNum w:abstractNumId="20" w15:restartNumberingAfterBreak="0">
    <w:nsid w:val="4D4E6B63"/>
    <w:multiLevelType w:val="hybridMultilevel"/>
    <w:tmpl w:val="F8740958"/>
    <w:lvl w:ilvl="0" w:tplc="E7F4394A">
      <w:start w:val="1"/>
      <w:numFmt w:val="decimal"/>
      <w:lvlText w:val="%1)"/>
      <w:lvlJc w:val="left"/>
    </w:lvl>
    <w:lvl w:ilvl="1" w:tplc="45A8A9A0">
      <w:start w:val="1"/>
      <w:numFmt w:val="decimal"/>
      <w:lvlText w:val=""/>
      <w:lvlJc w:val="left"/>
    </w:lvl>
    <w:lvl w:ilvl="2" w:tplc="FBDE1FCE">
      <w:start w:val="1"/>
      <w:numFmt w:val="decimal"/>
      <w:lvlText w:val=""/>
      <w:lvlJc w:val="left"/>
    </w:lvl>
    <w:lvl w:ilvl="3" w:tplc="AAD65ED2">
      <w:start w:val="1"/>
      <w:numFmt w:val="decimal"/>
      <w:lvlText w:val=""/>
      <w:lvlJc w:val="left"/>
    </w:lvl>
    <w:lvl w:ilvl="4" w:tplc="2DC2CDCA">
      <w:start w:val="1"/>
      <w:numFmt w:val="decimal"/>
      <w:lvlText w:val=""/>
      <w:lvlJc w:val="left"/>
    </w:lvl>
    <w:lvl w:ilvl="5" w:tplc="7780D02A">
      <w:start w:val="1"/>
      <w:numFmt w:val="decimal"/>
      <w:lvlText w:val=""/>
      <w:lvlJc w:val="left"/>
    </w:lvl>
    <w:lvl w:ilvl="6" w:tplc="6420A946">
      <w:start w:val="1"/>
      <w:numFmt w:val="decimal"/>
      <w:lvlText w:val=""/>
      <w:lvlJc w:val="left"/>
    </w:lvl>
    <w:lvl w:ilvl="7" w:tplc="550E9666">
      <w:start w:val="1"/>
      <w:numFmt w:val="decimal"/>
      <w:lvlText w:val=""/>
      <w:lvlJc w:val="left"/>
    </w:lvl>
    <w:lvl w:ilvl="8" w:tplc="4C003356">
      <w:start w:val="1"/>
      <w:numFmt w:val="decimal"/>
      <w:lvlText w:val=""/>
      <w:lvlJc w:val="left"/>
    </w:lvl>
  </w:abstractNum>
  <w:abstractNum w:abstractNumId="21" w15:restartNumberingAfterBreak="0">
    <w:nsid w:val="5193463C"/>
    <w:multiLevelType w:val="hybridMultilevel"/>
    <w:tmpl w:val="58C028DE"/>
    <w:lvl w:ilvl="0" w:tplc="5202A142">
      <w:start w:val="1"/>
      <w:numFmt w:val="bullet"/>
      <w:lvlText w:val="В"/>
      <w:lvlJc w:val="left"/>
    </w:lvl>
    <w:lvl w:ilvl="1" w:tplc="097669E6">
      <w:start w:val="1"/>
      <w:numFmt w:val="decimal"/>
      <w:lvlText w:val=""/>
      <w:lvlJc w:val="left"/>
    </w:lvl>
    <w:lvl w:ilvl="2" w:tplc="02C8EF50">
      <w:start w:val="1"/>
      <w:numFmt w:val="decimal"/>
      <w:lvlText w:val=""/>
      <w:lvlJc w:val="left"/>
    </w:lvl>
    <w:lvl w:ilvl="3" w:tplc="92DEF4F2">
      <w:start w:val="1"/>
      <w:numFmt w:val="decimal"/>
      <w:lvlText w:val=""/>
      <w:lvlJc w:val="left"/>
    </w:lvl>
    <w:lvl w:ilvl="4" w:tplc="7ABC01C0">
      <w:start w:val="1"/>
      <w:numFmt w:val="decimal"/>
      <w:lvlText w:val=""/>
      <w:lvlJc w:val="left"/>
    </w:lvl>
    <w:lvl w:ilvl="5" w:tplc="9CD05AB6">
      <w:start w:val="1"/>
      <w:numFmt w:val="decimal"/>
      <w:lvlText w:val=""/>
      <w:lvlJc w:val="left"/>
    </w:lvl>
    <w:lvl w:ilvl="6" w:tplc="806888B6">
      <w:start w:val="1"/>
      <w:numFmt w:val="decimal"/>
      <w:lvlText w:val=""/>
      <w:lvlJc w:val="left"/>
    </w:lvl>
    <w:lvl w:ilvl="7" w:tplc="32C07BE6">
      <w:start w:val="1"/>
      <w:numFmt w:val="decimal"/>
      <w:lvlText w:val=""/>
      <w:lvlJc w:val="left"/>
    </w:lvl>
    <w:lvl w:ilvl="8" w:tplc="A73C4DF6">
      <w:start w:val="1"/>
      <w:numFmt w:val="decimal"/>
      <w:lvlText w:val=""/>
      <w:lvlJc w:val="left"/>
    </w:lvl>
  </w:abstractNum>
  <w:abstractNum w:abstractNumId="22" w15:restartNumberingAfterBreak="0">
    <w:nsid w:val="55F26006"/>
    <w:multiLevelType w:val="hybridMultilevel"/>
    <w:tmpl w:val="3D4A914E"/>
    <w:lvl w:ilvl="0" w:tplc="F53C89D6">
      <w:start w:val="1"/>
      <w:numFmt w:val="bullet"/>
      <w:lvlText w:val="В"/>
      <w:lvlJc w:val="left"/>
    </w:lvl>
    <w:lvl w:ilvl="1" w:tplc="4B94C3EA">
      <w:start w:val="1"/>
      <w:numFmt w:val="decimal"/>
      <w:lvlText w:val=""/>
      <w:lvlJc w:val="left"/>
    </w:lvl>
    <w:lvl w:ilvl="2" w:tplc="616496DE">
      <w:start w:val="1"/>
      <w:numFmt w:val="decimal"/>
      <w:lvlText w:val=""/>
      <w:lvlJc w:val="left"/>
    </w:lvl>
    <w:lvl w:ilvl="3" w:tplc="41F0DEC6">
      <w:start w:val="1"/>
      <w:numFmt w:val="decimal"/>
      <w:lvlText w:val=""/>
      <w:lvlJc w:val="left"/>
    </w:lvl>
    <w:lvl w:ilvl="4" w:tplc="EA0ED55C">
      <w:start w:val="1"/>
      <w:numFmt w:val="decimal"/>
      <w:lvlText w:val=""/>
      <w:lvlJc w:val="left"/>
    </w:lvl>
    <w:lvl w:ilvl="5" w:tplc="D97853B0">
      <w:start w:val="1"/>
      <w:numFmt w:val="decimal"/>
      <w:lvlText w:val=""/>
      <w:lvlJc w:val="left"/>
    </w:lvl>
    <w:lvl w:ilvl="6" w:tplc="F65E0B4A">
      <w:start w:val="1"/>
      <w:numFmt w:val="decimal"/>
      <w:lvlText w:val=""/>
      <w:lvlJc w:val="left"/>
    </w:lvl>
    <w:lvl w:ilvl="7" w:tplc="7830583C">
      <w:start w:val="1"/>
      <w:numFmt w:val="decimal"/>
      <w:lvlText w:val=""/>
      <w:lvlJc w:val="left"/>
    </w:lvl>
    <w:lvl w:ilvl="8" w:tplc="73B461B6">
      <w:start w:val="1"/>
      <w:numFmt w:val="decimal"/>
      <w:lvlText w:val=""/>
      <w:lvlJc w:val="left"/>
    </w:lvl>
  </w:abstractNum>
  <w:abstractNum w:abstractNumId="23" w15:restartNumberingAfterBreak="0">
    <w:nsid w:val="566D6E8A"/>
    <w:multiLevelType w:val="hybridMultilevel"/>
    <w:tmpl w:val="FACC1B6C"/>
    <w:lvl w:ilvl="0" w:tplc="667C38EC">
      <w:start w:val="1"/>
      <w:numFmt w:val="decimal"/>
      <w:lvlText w:val="%1."/>
      <w:lvlJc w:val="left"/>
    </w:lvl>
    <w:lvl w:ilvl="1" w:tplc="28C8D4B0">
      <w:start w:val="1"/>
      <w:numFmt w:val="decimal"/>
      <w:lvlText w:val=""/>
      <w:lvlJc w:val="left"/>
    </w:lvl>
    <w:lvl w:ilvl="2" w:tplc="1C76255E">
      <w:start w:val="1"/>
      <w:numFmt w:val="decimal"/>
      <w:lvlText w:val=""/>
      <w:lvlJc w:val="left"/>
    </w:lvl>
    <w:lvl w:ilvl="3" w:tplc="DB06F78C">
      <w:start w:val="1"/>
      <w:numFmt w:val="decimal"/>
      <w:lvlText w:val=""/>
      <w:lvlJc w:val="left"/>
    </w:lvl>
    <w:lvl w:ilvl="4" w:tplc="7C1CA0AE">
      <w:start w:val="1"/>
      <w:numFmt w:val="decimal"/>
      <w:lvlText w:val=""/>
      <w:lvlJc w:val="left"/>
    </w:lvl>
    <w:lvl w:ilvl="5" w:tplc="A4BC2D88">
      <w:start w:val="1"/>
      <w:numFmt w:val="decimal"/>
      <w:lvlText w:val=""/>
      <w:lvlJc w:val="left"/>
    </w:lvl>
    <w:lvl w:ilvl="6" w:tplc="43244AC8">
      <w:start w:val="1"/>
      <w:numFmt w:val="decimal"/>
      <w:lvlText w:val=""/>
      <w:lvlJc w:val="left"/>
    </w:lvl>
    <w:lvl w:ilvl="7" w:tplc="6862DDF0">
      <w:start w:val="1"/>
      <w:numFmt w:val="decimal"/>
      <w:lvlText w:val=""/>
      <w:lvlJc w:val="left"/>
    </w:lvl>
    <w:lvl w:ilvl="8" w:tplc="BA829294">
      <w:start w:val="1"/>
      <w:numFmt w:val="decimal"/>
      <w:lvlText w:val=""/>
      <w:lvlJc w:val="left"/>
    </w:lvl>
  </w:abstractNum>
  <w:abstractNum w:abstractNumId="24" w15:restartNumberingAfterBreak="0">
    <w:nsid w:val="5BAF1C25"/>
    <w:multiLevelType w:val="hybridMultilevel"/>
    <w:tmpl w:val="F4BEE44A"/>
    <w:lvl w:ilvl="0" w:tplc="AA004990">
      <w:start w:val="1"/>
      <w:numFmt w:val="decimal"/>
      <w:lvlText w:val="%1."/>
      <w:lvlJc w:val="left"/>
      <w:pPr>
        <w:ind w:left="1080" w:hanging="360"/>
      </w:pPr>
      <w:rPr>
        <w:rFonts w:hint="default"/>
      </w:rPr>
    </w:lvl>
    <w:lvl w:ilvl="1" w:tplc="9E06D9D4">
      <w:start w:val="1"/>
      <w:numFmt w:val="lowerLetter"/>
      <w:lvlText w:val="%2."/>
      <w:lvlJc w:val="left"/>
      <w:pPr>
        <w:ind w:left="1800" w:hanging="360"/>
      </w:pPr>
    </w:lvl>
    <w:lvl w:ilvl="2" w:tplc="474C8590">
      <w:start w:val="1"/>
      <w:numFmt w:val="lowerRoman"/>
      <w:lvlText w:val="%3."/>
      <w:lvlJc w:val="right"/>
      <w:pPr>
        <w:ind w:left="2520" w:hanging="180"/>
      </w:pPr>
    </w:lvl>
    <w:lvl w:ilvl="3" w:tplc="89F27D9E">
      <w:start w:val="1"/>
      <w:numFmt w:val="decimal"/>
      <w:lvlText w:val="%4."/>
      <w:lvlJc w:val="left"/>
      <w:pPr>
        <w:ind w:left="3240" w:hanging="360"/>
      </w:pPr>
    </w:lvl>
    <w:lvl w:ilvl="4" w:tplc="9536AE22">
      <w:start w:val="1"/>
      <w:numFmt w:val="lowerLetter"/>
      <w:lvlText w:val="%5."/>
      <w:lvlJc w:val="left"/>
      <w:pPr>
        <w:ind w:left="3960" w:hanging="360"/>
      </w:pPr>
    </w:lvl>
    <w:lvl w:ilvl="5" w:tplc="E242AEB6">
      <w:start w:val="1"/>
      <w:numFmt w:val="lowerRoman"/>
      <w:lvlText w:val="%6."/>
      <w:lvlJc w:val="right"/>
      <w:pPr>
        <w:ind w:left="4680" w:hanging="180"/>
      </w:pPr>
    </w:lvl>
    <w:lvl w:ilvl="6" w:tplc="21B6BEC2">
      <w:start w:val="1"/>
      <w:numFmt w:val="decimal"/>
      <w:lvlText w:val="%7."/>
      <w:lvlJc w:val="left"/>
      <w:pPr>
        <w:ind w:left="5400" w:hanging="360"/>
      </w:pPr>
    </w:lvl>
    <w:lvl w:ilvl="7" w:tplc="CACCA5A6">
      <w:start w:val="1"/>
      <w:numFmt w:val="lowerLetter"/>
      <w:lvlText w:val="%8."/>
      <w:lvlJc w:val="left"/>
      <w:pPr>
        <w:ind w:left="6120" w:hanging="360"/>
      </w:pPr>
    </w:lvl>
    <w:lvl w:ilvl="8" w:tplc="7B48F4B0">
      <w:start w:val="1"/>
      <w:numFmt w:val="lowerRoman"/>
      <w:lvlText w:val="%9."/>
      <w:lvlJc w:val="right"/>
      <w:pPr>
        <w:ind w:left="6840" w:hanging="180"/>
      </w:pPr>
    </w:lvl>
  </w:abstractNum>
  <w:abstractNum w:abstractNumId="25" w15:restartNumberingAfterBreak="0">
    <w:nsid w:val="5D194923"/>
    <w:multiLevelType w:val="hybridMultilevel"/>
    <w:tmpl w:val="F62EC5E8"/>
    <w:lvl w:ilvl="0" w:tplc="0CC4011E">
      <w:start w:val="4"/>
      <w:numFmt w:val="decimal"/>
      <w:lvlText w:val="%1."/>
      <w:lvlJc w:val="left"/>
    </w:lvl>
    <w:lvl w:ilvl="1" w:tplc="3C18B7B0">
      <w:start w:val="1"/>
      <w:numFmt w:val="decimal"/>
      <w:lvlText w:val=""/>
      <w:lvlJc w:val="left"/>
    </w:lvl>
    <w:lvl w:ilvl="2" w:tplc="87FEB56A">
      <w:start w:val="1"/>
      <w:numFmt w:val="decimal"/>
      <w:lvlText w:val=""/>
      <w:lvlJc w:val="left"/>
    </w:lvl>
    <w:lvl w:ilvl="3" w:tplc="59C07612">
      <w:start w:val="1"/>
      <w:numFmt w:val="decimal"/>
      <w:lvlText w:val=""/>
      <w:lvlJc w:val="left"/>
    </w:lvl>
    <w:lvl w:ilvl="4" w:tplc="2690CD36">
      <w:start w:val="1"/>
      <w:numFmt w:val="decimal"/>
      <w:lvlText w:val=""/>
      <w:lvlJc w:val="left"/>
    </w:lvl>
    <w:lvl w:ilvl="5" w:tplc="45A67C42">
      <w:start w:val="1"/>
      <w:numFmt w:val="decimal"/>
      <w:lvlText w:val=""/>
      <w:lvlJc w:val="left"/>
    </w:lvl>
    <w:lvl w:ilvl="6" w:tplc="82C2C526">
      <w:start w:val="1"/>
      <w:numFmt w:val="decimal"/>
      <w:lvlText w:val=""/>
      <w:lvlJc w:val="left"/>
    </w:lvl>
    <w:lvl w:ilvl="7" w:tplc="CFCEC0E8">
      <w:start w:val="1"/>
      <w:numFmt w:val="decimal"/>
      <w:lvlText w:val=""/>
      <w:lvlJc w:val="left"/>
    </w:lvl>
    <w:lvl w:ilvl="8" w:tplc="FF16A232">
      <w:start w:val="1"/>
      <w:numFmt w:val="decimal"/>
      <w:lvlText w:val=""/>
      <w:lvlJc w:val="left"/>
    </w:lvl>
  </w:abstractNum>
  <w:abstractNum w:abstractNumId="26" w15:restartNumberingAfterBreak="0">
    <w:nsid w:val="60B13B26"/>
    <w:multiLevelType w:val="hybridMultilevel"/>
    <w:tmpl w:val="D9C4ED20"/>
    <w:lvl w:ilvl="0" w:tplc="63D0A960">
      <w:start w:val="11"/>
      <w:numFmt w:val="decimal"/>
      <w:lvlText w:val="%1)"/>
      <w:lvlJc w:val="left"/>
    </w:lvl>
    <w:lvl w:ilvl="1" w:tplc="533A5616">
      <w:start w:val="1"/>
      <w:numFmt w:val="decimal"/>
      <w:lvlText w:val=""/>
      <w:lvlJc w:val="left"/>
    </w:lvl>
    <w:lvl w:ilvl="2" w:tplc="115AF2D2">
      <w:start w:val="1"/>
      <w:numFmt w:val="decimal"/>
      <w:lvlText w:val=""/>
      <w:lvlJc w:val="left"/>
    </w:lvl>
    <w:lvl w:ilvl="3" w:tplc="E3C4621E">
      <w:start w:val="1"/>
      <w:numFmt w:val="decimal"/>
      <w:lvlText w:val=""/>
      <w:lvlJc w:val="left"/>
    </w:lvl>
    <w:lvl w:ilvl="4" w:tplc="94702044">
      <w:start w:val="1"/>
      <w:numFmt w:val="decimal"/>
      <w:lvlText w:val=""/>
      <w:lvlJc w:val="left"/>
    </w:lvl>
    <w:lvl w:ilvl="5" w:tplc="490E3148">
      <w:start w:val="1"/>
      <w:numFmt w:val="decimal"/>
      <w:lvlText w:val=""/>
      <w:lvlJc w:val="left"/>
    </w:lvl>
    <w:lvl w:ilvl="6" w:tplc="0CCE9ED2">
      <w:start w:val="1"/>
      <w:numFmt w:val="decimal"/>
      <w:lvlText w:val=""/>
      <w:lvlJc w:val="left"/>
    </w:lvl>
    <w:lvl w:ilvl="7" w:tplc="546E5E78">
      <w:start w:val="1"/>
      <w:numFmt w:val="decimal"/>
      <w:lvlText w:val=""/>
      <w:lvlJc w:val="left"/>
    </w:lvl>
    <w:lvl w:ilvl="8" w:tplc="A22025D0">
      <w:start w:val="1"/>
      <w:numFmt w:val="decimal"/>
      <w:lvlText w:val=""/>
      <w:lvlJc w:val="left"/>
    </w:lvl>
  </w:abstractNum>
  <w:abstractNum w:abstractNumId="27" w15:restartNumberingAfterBreak="0">
    <w:nsid w:val="62036058"/>
    <w:multiLevelType w:val="hybridMultilevel"/>
    <w:tmpl w:val="9572C7DE"/>
    <w:lvl w:ilvl="0" w:tplc="1C6CDC1E">
      <w:start w:val="1"/>
      <w:numFmt w:val="bullet"/>
      <w:lvlText w:val="В"/>
      <w:lvlJc w:val="left"/>
    </w:lvl>
    <w:lvl w:ilvl="1" w:tplc="0004EC2E">
      <w:start w:val="1"/>
      <w:numFmt w:val="decimal"/>
      <w:lvlText w:val=""/>
      <w:lvlJc w:val="left"/>
    </w:lvl>
    <w:lvl w:ilvl="2" w:tplc="567ADE7C">
      <w:start w:val="1"/>
      <w:numFmt w:val="decimal"/>
      <w:lvlText w:val=""/>
      <w:lvlJc w:val="left"/>
    </w:lvl>
    <w:lvl w:ilvl="3" w:tplc="FA32F4C0">
      <w:start w:val="1"/>
      <w:numFmt w:val="decimal"/>
      <w:lvlText w:val=""/>
      <w:lvlJc w:val="left"/>
    </w:lvl>
    <w:lvl w:ilvl="4" w:tplc="1A06CEA4">
      <w:start w:val="1"/>
      <w:numFmt w:val="decimal"/>
      <w:lvlText w:val=""/>
      <w:lvlJc w:val="left"/>
    </w:lvl>
    <w:lvl w:ilvl="5" w:tplc="16A28956">
      <w:start w:val="1"/>
      <w:numFmt w:val="decimal"/>
      <w:lvlText w:val=""/>
      <w:lvlJc w:val="left"/>
    </w:lvl>
    <w:lvl w:ilvl="6" w:tplc="242027CE">
      <w:start w:val="1"/>
      <w:numFmt w:val="decimal"/>
      <w:lvlText w:val=""/>
      <w:lvlJc w:val="left"/>
    </w:lvl>
    <w:lvl w:ilvl="7" w:tplc="8BF4B4F2">
      <w:start w:val="1"/>
      <w:numFmt w:val="decimal"/>
      <w:lvlText w:val=""/>
      <w:lvlJc w:val="left"/>
    </w:lvl>
    <w:lvl w:ilvl="8" w:tplc="41E2EE7C">
      <w:start w:val="1"/>
      <w:numFmt w:val="decimal"/>
      <w:lvlText w:val=""/>
      <w:lvlJc w:val="left"/>
    </w:lvl>
  </w:abstractNum>
  <w:abstractNum w:abstractNumId="28" w15:restartNumberingAfterBreak="0">
    <w:nsid w:val="62354AD8"/>
    <w:multiLevelType w:val="hybridMultilevel"/>
    <w:tmpl w:val="2410E59E"/>
    <w:lvl w:ilvl="0" w:tplc="758C0D18">
      <w:start w:val="1"/>
      <w:numFmt w:val="bullet"/>
      <w:lvlText w:val="-"/>
      <w:lvlJc w:val="left"/>
    </w:lvl>
    <w:lvl w:ilvl="1" w:tplc="9154AC84">
      <w:start w:val="1"/>
      <w:numFmt w:val="decimal"/>
      <w:lvlText w:val=""/>
      <w:lvlJc w:val="left"/>
    </w:lvl>
    <w:lvl w:ilvl="2" w:tplc="F174B0A8">
      <w:start w:val="1"/>
      <w:numFmt w:val="decimal"/>
      <w:lvlText w:val=""/>
      <w:lvlJc w:val="left"/>
    </w:lvl>
    <w:lvl w:ilvl="3" w:tplc="C388CA6C">
      <w:start w:val="1"/>
      <w:numFmt w:val="decimal"/>
      <w:lvlText w:val=""/>
      <w:lvlJc w:val="left"/>
    </w:lvl>
    <w:lvl w:ilvl="4" w:tplc="45F428A6">
      <w:start w:val="1"/>
      <w:numFmt w:val="decimal"/>
      <w:lvlText w:val=""/>
      <w:lvlJc w:val="left"/>
    </w:lvl>
    <w:lvl w:ilvl="5" w:tplc="B83C588E">
      <w:start w:val="1"/>
      <w:numFmt w:val="decimal"/>
      <w:lvlText w:val=""/>
      <w:lvlJc w:val="left"/>
    </w:lvl>
    <w:lvl w:ilvl="6" w:tplc="D56ACF66">
      <w:start w:val="1"/>
      <w:numFmt w:val="decimal"/>
      <w:lvlText w:val=""/>
      <w:lvlJc w:val="left"/>
    </w:lvl>
    <w:lvl w:ilvl="7" w:tplc="16D44B18">
      <w:start w:val="1"/>
      <w:numFmt w:val="decimal"/>
      <w:lvlText w:val=""/>
      <w:lvlJc w:val="left"/>
    </w:lvl>
    <w:lvl w:ilvl="8" w:tplc="3B520964">
      <w:start w:val="1"/>
      <w:numFmt w:val="decimal"/>
      <w:lvlText w:val=""/>
      <w:lvlJc w:val="left"/>
    </w:lvl>
  </w:abstractNum>
  <w:abstractNum w:abstractNumId="29" w15:restartNumberingAfterBreak="0">
    <w:nsid w:val="63893C25"/>
    <w:multiLevelType w:val="hybridMultilevel"/>
    <w:tmpl w:val="2A22C8F2"/>
    <w:lvl w:ilvl="0" w:tplc="7CBA538C">
      <w:start w:val="1"/>
      <w:numFmt w:val="decimal"/>
      <w:lvlText w:val="%1)"/>
      <w:lvlJc w:val="left"/>
    </w:lvl>
    <w:lvl w:ilvl="1" w:tplc="719A9308">
      <w:start w:val="1"/>
      <w:numFmt w:val="decimal"/>
      <w:lvlText w:val=""/>
      <w:lvlJc w:val="left"/>
    </w:lvl>
    <w:lvl w:ilvl="2" w:tplc="038C6F30">
      <w:start w:val="1"/>
      <w:numFmt w:val="decimal"/>
      <w:lvlText w:val=""/>
      <w:lvlJc w:val="left"/>
    </w:lvl>
    <w:lvl w:ilvl="3" w:tplc="17B25460">
      <w:start w:val="1"/>
      <w:numFmt w:val="decimal"/>
      <w:lvlText w:val=""/>
      <w:lvlJc w:val="left"/>
    </w:lvl>
    <w:lvl w:ilvl="4" w:tplc="6D98EE10">
      <w:start w:val="1"/>
      <w:numFmt w:val="decimal"/>
      <w:lvlText w:val=""/>
      <w:lvlJc w:val="left"/>
    </w:lvl>
    <w:lvl w:ilvl="5" w:tplc="8C24DD94">
      <w:start w:val="1"/>
      <w:numFmt w:val="decimal"/>
      <w:lvlText w:val=""/>
      <w:lvlJc w:val="left"/>
    </w:lvl>
    <w:lvl w:ilvl="6" w:tplc="156C2446">
      <w:start w:val="1"/>
      <w:numFmt w:val="decimal"/>
      <w:lvlText w:val=""/>
      <w:lvlJc w:val="left"/>
    </w:lvl>
    <w:lvl w:ilvl="7" w:tplc="E0000CE2">
      <w:start w:val="1"/>
      <w:numFmt w:val="decimal"/>
      <w:lvlText w:val=""/>
      <w:lvlJc w:val="left"/>
    </w:lvl>
    <w:lvl w:ilvl="8" w:tplc="83421C9C">
      <w:start w:val="1"/>
      <w:numFmt w:val="decimal"/>
      <w:lvlText w:val=""/>
      <w:lvlJc w:val="left"/>
    </w:lvl>
  </w:abstractNum>
  <w:abstractNum w:abstractNumId="30" w15:restartNumberingAfterBreak="0">
    <w:nsid w:val="68001904"/>
    <w:multiLevelType w:val="hybridMultilevel"/>
    <w:tmpl w:val="AE4E6908"/>
    <w:lvl w:ilvl="0" w:tplc="DBA61EDC">
      <w:start w:val="1"/>
      <w:numFmt w:val="bullet"/>
      <w:lvlText w:val="В"/>
      <w:lvlJc w:val="left"/>
    </w:lvl>
    <w:lvl w:ilvl="1" w:tplc="35B83C5E">
      <w:start w:val="1"/>
      <w:numFmt w:val="decimal"/>
      <w:lvlText w:val=""/>
      <w:lvlJc w:val="left"/>
    </w:lvl>
    <w:lvl w:ilvl="2" w:tplc="2C42267E">
      <w:start w:val="1"/>
      <w:numFmt w:val="decimal"/>
      <w:lvlText w:val=""/>
      <w:lvlJc w:val="left"/>
    </w:lvl>
    <w:lvl w:ilvl="3" w:tplc="1D14DF56">
      <w:start w:val="1"/>
      <w:numFmt w:val="decimal"/>
      <w:lvlText w:val=""/>
      <w:lvlJc w:val="left"/>
    </w:lvl>
    <w:lvl w:ilvl="4" w:tplc="8E82B80C">
      <w:start w:val="1"/>
      <w:numFmt w:val="decimal"/>
      <w:lvlText w:val=""/>
      <w:lvlJc w:val="left"/>
    </w:lvl>
    <w:lvl w:ilvl="5" w:tplc="42A2927E">
      <w:start w:val="1"/>
      <w:numFmt w:val="decimal"/>
      <w:lvlText w:val=""/>
      <w:lvlJc w:val="left"/>
    </w:lvl>
    <w:lvl w:ilvl="6" w:tplc="6A804DD4">
      <w:start w:val="1"/>
      <w:numFmt w:val="decimal"/>
      <w:lvlText w:val=""/>
      <w:lvlJc w:val="left"/>
    </w:lvl>
    <w:lvl w:ilvl="7" w:tplc="1F5427C2">
      <w:start w:val="1"/>
      <w:numFmt w:val="decimal"/>
      <w:lvlText w:val=""/>
      <w:lvlJc w:val="left"/>
    </w:lvl>
    <w:lvl w:ilvl="8" w:tplc="9738E766">
      <w:start w:val="1"/>
      <w:numFmt w:val="decimal"/>
      <w:lvlText w:val=""/>
      <w:lvlJc w:val="left"/>
    </w:lvl>
  </w:abstractNum>
  <w:abstractNum w:abstractNumId="31" w15:restartNumberingAfterBreak="0">
    <w:nsid w:val="68B37B27"/>
    <w:multiLevelType w:val="hybridMultilevel"/>
    <w:tmpl w:val="A336F462"/>
    <w:lvl w:ilvl="0" w:tplc="F726EF98">
      <w:start w:val="1"/>
      <w:numFmt w:val="decimal"/>
      <w:lvlText w:val="%1."/>
      <w:lvlJc w:val="left"/>
    </w:lvl>
    <w:lvl w:ilvl="1" w:tplc="46D6E21A">
      <w:start w:val="1"/>
      <w:numFmt w:val="decimal"/>
      <w:lvlText w:val=""/>
      <w:lvlJc w:val="left"/>
    </w:lvl>
    <w:lvl w:ilvl="2" w:tplc="BD38809C">
      <w:start w:val="1"/>
      <w:numFmt w:val="decimal"/>
      <w:lvlText w:val=""/>
      <w:lvlJc w:val="left"/>
    </w:lvl>
    <w:lvl w:ilvl="3" w:tplc="74F691BC">
      <w:start w:val="1"/>
      <w:numFmt w:val="decimal"/>
      <w:lvlText w:val=""/>
      <w:lvlJc w:val="left"/>
    </w:lvl>
    <w:lvl w:ilvl="4" w:tplc="64602A74">
      <w:start w:val="1"/>
      <w:numFmt w:val="decimal"/>
      <w:lvlText w:val=""/>
      <w:lvlJc w:val="left"/>
    </w:lvl>
    <w:lvl w:ilvl="5" w:tplc="FD0C82CC">
      <w:start w:val="1"/>
      <w:numFmt w:val="decimal"/>
      <w:lvlText w:val=""/>
      <w:lvlJc w:val="left"/>
    </w:lvl>
    <w:lvl w:ilvl="6" w:tplc="2A70505C">
      <w:start w:val="1"/>
      <w:numFmt w:val="decimal"/>
      <w:lvlText w:val=""/>
      <w:lvlJc w:val="left"/>
    </w:lvl>
    <w:lvl w:ilvl="7" w:tplc="2B584E34">
      <w:start w:val="1"/>
      <w:numFmt w:val="decimal"/>
      <w:lvlText w:val=""/>
      <w:lvlJc w:val="left"/>
    </w:lvl>
    <w:lvl w:ilvl="8" w:tplc="8C90F266">
      <w:start w:val="1"/>
      <w:numFmt w:val="decimal"/>
      <w:lvlText w:val=""/>
      <w:lvlJc w:val="left"/>
    </w:lvl>
  </w:abstractNum>
  <w:abstractNum w:abstractNumId="32" w15:restartNumberingAfterBreak="0">
    <w:nsid w:val="68DD258E"/>
    <w:multiLevelType w:val="hybridMultilevel"/>
    <w:tmpl w:val="F834819A"/>
    <w:lvl w:ilvl="0" w:tplc="8AB4A194">
      <w:start w:val="1"/>
      <w:numFmt w:val="bullet"/>
      <w:lvlText w:val="в"/>
      <w:lvlJc w:val="left"/>
    </w:lvl>
    <w:lvl w:ilvl="1" w:tplc="41E8EDD4">
      <w:start w:val="1"/>
      <w:numFmt w:val="decimal"/>
      <w:lvlText w:val=""/>
      <w:lvlJc w:val="left"/>
    </w:lvl>
    <w:lvl w:ilvl="2" w:tplc="66FEB324">
      <w:start w:val="1"/>
      <w:numFmt w:val="decimal"/>
      <w:lvlText w:val=""/>
      <w:lvlJc w:val="left"/>
    </w:lvl>
    <w:lvl w:ilvl="3" w:tplc="E526682A">
      <w:start w:val="1"/>
      <w:numFmt w:val="decimal"/>
      <w:lvlText w:val=""/>
      <w:lvlJc w:val="left"/>
    </w:lvl>
    <w:lvl w:ilvl="4" w:tplc="6DA6DB76">
      <w:start w:val="1"/>
      <w:numFmt w:val="decimal"/>
      <w:lvlText w:val=""/>
      <w:lvlJc w:val="left"/>
    </w:lvl>
    <w:lvl w:ilvl="5" w:tplc="B6FA31F0">
      <w:start w:val="1"/>
      <w:numFmt w:val="decimal"/>
      <w:lvlText w:val=""/>
      <w:lvlJc w:val="left"/>
    </w:lvl>
    <w:lvl w:ilvl="6" w:tplc="2EC20E8E">
      <w:start w:val="1"/>
      <w:numFmt w:val="decimal"/>
      <w:lvlText w:val=""/>
      <w:lvlJc w:val="left"/>
    </w:lvl>
    <w:lvl w:ilvl="7" w:tplc="D46CB5C0">
      <w:start w:val="1"/>
      <w:numFmt w:val="decimal"/>
      <w:lvlText w:val=""/>
      <w:lvlJc w:val="left"/>
    </w:lvl>
    <w:lvl w:ilvl="8" w:tplc="29EA4E92">
      <w:start w:val="1"/>
      <w:numFmt w:val="decimal"/>
      <w:lvlText w:val=""/>
      <w:lvlJc w:val="left"/>
    </w:lvl>
  </w:abstractNum>
  <w:abstractNum w:abstractNumId="33" w15:restartNumberingAfterBreak="0">
    <w:nsid w:val="69551D7D"/>
    <w:multiLevelType w:val="hybridMultilevel"/>
    <w:tmpl w:val="0A3615F0"/>
    <w:lvl w:ilvl="0" w:tplc="04DA6D90">
      <w:start w:val="2"/>
      <w:numFmt w:val="decimal"/>
      <w:lvlText w:val="%1)"/>
      <w:lvlJc w:val="left"/>
    </w:lvl>
    <w:lvl w:ilvl="1" w:tplc="A3E6557C">
      <w:start w:val="1"/>
      <w:numFmt w:val="decimal"/>
      <w:lvlText w:val=""/>
      <w:lvlJc w:val="left"/>
    </w:lvl>
    <w:lvl w:ilvl="2" w:tplc="DFDEDDA4">
      <w:start w:val="1"/>
      <w:numFmt w:val="decimal"/>
      <w:lvlText w:val=""/>
      <w:lvlJc w:val="left"/>
    </w:lvl>
    <w:lvl w:ilvl="3" w:tplc="685889AE">
      <w:start w:val="1"/>
      <w:numFmt w:val="decimal"/>
      <w:lvlText w:val=""/>
      <w:lvlJc w:val="left"/>
    </w:lvl>
    <w:lvl w:ilvl="4" w:tplc="826E3736">
      <w:start w:val="1"/>
      <w:numFmt w:val="decimal"/>
      <w:lvlText w:val=""/>
      <w:lvlJc w:val="left"/>
    </w:lvl>
    <w:lvl w:ilvl="5" w:tplc="9B7C7286">
      <w:start w:val="1"/>
      <w:numFmt w:val="decimal"/>
      <w:lvlText w:val=""/>
      <w:lvlJc w:val="left"/>
    </w:lvl>
    <w:lvl w:ilvl="6" w:tplc="F2901562">
      <w:start w:val="1"/>
      <w:numFmt w:val="decimal"/>
      <w:lvlText w:val=""/>
      <w:lvlJc w:val="left"/>
    </w:lvl>
    <w:lvl w:ilvl="7" w:tplc="A4469F4A">
      <w:start w:val="1"/>
      <w:numFmt w:val="decimal"/>
      <w:lvlText w:val=""/>
      <w:lvlJc w:val="left"/>
    </w:lvl>
    <w:lvl w:ilvl="8" w:tplc="82C67FC6">
      <w:start w:val="1"/>
      <w:numFmt w:val="decimal"/>
      <w:lvlText w:val=""/>
      <w:lvlJc w:val="left"/>
    </w:lvl>
  </w:abstractNum>
  <w:abstractNum w:abstractNumId="34" w15:restartNumberingAfterBreak="0">
    <w:nsid w:val="6AA455E8"/>
    <w:multiLevelType w:val="hybridMultilevel"/>
    <w:tmpl w:val="F7C62DA4"/>
    <w:lvl w:ilvl="0" w:tplc="75EC8374">
      <w:start w:val="1"/>
      <w:numFmt w:val="bullet"/>
      <w:lvlText w:val="-"/>
      <w:lvlJc w:val="left"/>
    </w:lvl>
    <w:lvl w:ilvl="1" w:tplc="60AC16C0">
      <w:start w:val="1"/>
      <w:numFmt w:val="decimal"/>
      <w:lvlText w:val=""/>
      <w:lvlJc w:val="left"/>
    </w:lvl>
    <w:lvl w:ilvl="2" w:tplc="2E2CBF98">
      <w:start w:val="1"/>
      <w:numFmt w:val="decimal"/>
      <w:lvlText w:val=""/>
      <w:lvlJc w:val="left"/>
    </w:lvl>
    <w:lvl w:ilvl="3" w:tplc="9C6C82D4">
      <w:start w:val="1"/>
      <w:numFmt w:val="decimal"/>
      <w:lvlText w:val=""/>
      <w:lvlJc w:val="left"/>
    </w:lvl>
    <w:lvl w:ilvl="4" w:tplc="934E8D80">
      <w:start w:val="1"/>
      <w:numFmt w:val="decimal"/>
      <w:lvlText w:val=""/>
      <w:lvlJc w:val="left"/>
    </w:lvl>
    <w:lvl w:ilvl="5" w:tplc="C97E7068">
      <w:start w:val="1"/>
      <w:numFmt w:val="decimal"/>
      <w:lvlText w:val=""/>
      <w:lvlJc w:val="left"/>
    </w:lvl>
    <w:lvl w:ilvl="6" w:tplc="BC7A25EE">
      <w:start w:val="1"/>
      <w:numFmt w:val="decimal"/>
      <w:lvlText w:val=""/>
      <w:lvlJc w:val="left"/>
    </w:lvl>
    <w:lvl w:ilvl="7" w:tplc="79D69CA2">
      <w:start w:val="1"/>
      <w:numFmt w:val="decimal"/>
      <w:lvlText w:val=""/>
      <w:lvlJc w:val="left"/>
    </w:lvl>
    <w:lvl w:ilvl="8" w:tplc="852C6AA0">
      <w:start w:val="1"/>
      <w:numFmt w:val="decimal"/>
      <w:lvlText w:val=""/>
      <w:lvlJc w:val="left"/>
    </w:lvl>
  </w:abstractNum>
  <w:abstractNum w:abstractNumId="35" w15:restartNumberingAfterBreak="0">
    <w:nsid w:val="6E405C91"/>
    <w:multiLevelType w:val="hybridMultilevel"/>
    <w:tmpl w:val="DCF43B7A"/>
    <w:lvl w:ilvl="0" w:tplc="3CCA7434">
      <w:start w:val="1"/>
      <w:numFmt w:val="bullet"/>
      <w:lvlText w:val="-"/>
      <w:lvlJc w:val="left"/>
    </w:lvl>
    <w:lvl w:ilvl="1" w:tplc="829E4680">
      <w:start w:val="1"/>
      <w:numFmt w:val="decimal"/>
      <w:lvlText w:val=""/>
      <w:lvlJc w:val="left"/>
    </w:lvl>
    <w:lvl w:ilvl="2" w:tplc="27F441DC">
      <w:start w:val="1"/>
      <w:numFmt w:val="decimal"/>
      <w:lvlText w:val=""/>
      <w:lvlJc w:val="left"/>
    </w:lvl>
    <w:lvl w:ilvl="3" w:tplc="094CF244">
      <w:start w:val="1"/>
      <w:numFmt w:val="decimal"/>
      <w:lvlText w:val=""/>
      <w:lvlJc w:val="left"/>
    </w:lvl>
    <w:lvl w:ilvl="4" w:tplc="C4F6CA88">
      <w:start w:val="1"/>
      <w:numFmt w:val="decimal"/>
      <w:lvlText w:val=""/>
      <w:lvlJc w:val="left"/>
    </w:lvl>
    <w:lvl w:ilvl="5" w:tplc="71AC5EE8">
      <w:start w:val="1"/>
      <w:numFmt w:val="decimal"/>
      <w:lvlText w:val=""/>
      <w:lvlJc w:val="left"/>
    </w:lvl>
    <w:lvl w:ilvl="6" w:tplc="82EC1E7C">
      <w:start w:val="1"/>
      <w:numFmt w:val="decimal"/>
      <w:lvlText w:val=""/>
      <w:lvlJc w:val="left"/>
    </w:lvl>
    <w:lvl w:ilvl="7" w:tplc="E670D6C4">
      <w:start w:val="1"/>
      <w:numFmt w:val="decimal"/>
      <w:lvlText w:val=""/>
      <w:lvlJc w:val="left"/>
    </w:lvl>
    <w:lvl w:ilvl="8" w:tplc="CAF239C4">
      <w:start w:val="1"/>
      <w:numFmt w:val="decimal"/>
      <w:lvlText w:val=""/>
      <w:lvlJc w:val="left"/>
    </w:lvl>
  </w:abstractNum>
  <w:abstractNum w:abstractNumId="36" w15:restartNumberingAfterBreak="0">
    <w:nsid w:val="71866CD2"/>
    <w:multiLevelType w:val="hybridMultilevel"/>
    <w:tmpl w:val="1A86CDF8"/>
    <w:lvl w:ilvl="0" w:tplc="5F582E86">
      <w:start w:val="1"/>
      <w:numFmt w:val="bullet"/>
      <w:lvlText w:val="-"/>
      <w:lvlJc w:val="left"/>
    </w:lvl>
    <w:lvl w:ilvl="1" w:tplc="55ECB5FA">
      <w:start w:val="1"/>
      <w:numFmt w:val="decimal"/>
      <w:lvlText w:val=""/>
      <w:lvlJc w:val="left"/>
    </w:lvl>
    <w:lvl w:ilvl="2" w:tplc="C442B378">
      <w:start w:val="1"/>
      <w:numFmt w:val="decimal"/>
      <w:lvlText w:val=""/>
      <w:lvlJc w:val="left"/>
    </w:lvl>
    <w:lvl w:ilvl="3" w:tplc="8416ABC4">
      <w:start w:val="1"/>
      <w:numFmt w:val="decimal"/>
      <w:lvlText w:val=""/>
      <w:lvlJc w:val="left"/>
    </w:lvl>
    <w:lvl w:ilvl="4" w:tplc="FB4EA952">
      <w:start w:val="1"/>
      <w:numFmt w:val="decimal"/>
      <w:lvlText w:val=""/>
      <w:lvlJc w:val="left"/>
    </w:lvl>
    <w:lvl w:ilvl="5" w:tplc="5D003C28">
      <w:start w:val="1"/>
      <w:numFmt w:val="decimal"/>
      <w:lvlText w:val=""/>
      <w:lvlJc w:val="left"/>
    </w:lvl>
    <w:lvl w:ilvl="6" w:tplc="29DC3240">
      <w:start w:val="1"/>
      <w:numFmt w:val="decimal"/>
      <w:lvlText w:val=""/>
      <w:lvlJc w:val="left"/>
    </w:lvl>
    <w:lvl w:ilvl="7" w:tplc="10E8E5F8">
      <w:start w:val="1"/>
      <w:numFmt w:val="decimal"/>
      <w:lvlText w:val=""/>
      <w:lvlJc w:val="left"/>
    </w:lvl>
    <w:lvl w:ilvl="8" w:tplc="05282388">
      <w:start w:val="1"/>
      <w:numFmt w:val="decimal"/>
      <w:lvlText w:val=""/>
      <w:lvlJc w:val="left"/>
    </w:lvl>
  </w:abstractNum>
  <w:abstractNum w:abstractNumId="37" w15:restartNumberingAfterBreak="0">
    <w:nsid w:val="75A9193D"/>
    <w:multiLevelType w:val="hybridMultilevel"/>
    <w:tmpl w:val="B9D493AA"/>
    <w:lvl w:ilvl="0" w:tplc="58844CA0">
      <w:start w:val="1"/>
      <w:numFmt w:val="bullet"/>
      <w:lvlText w:val="с"/>
      <w:lvlJc w:val="left"/>
    </w:lvl>
    <w:lvl w:ilvl="1" w:tplc="2482D856">
      <w:start w:val="1"/>
      <w:numFmt w:val="decimal"/>
      <w:lvlText w:val=""/>
      <w:lvlJc w:val="left"/>
    </w:lvl>
    <w:lvl w:ilvl="2" w:tplc="D94E4368">
      <w:start w:val="1"/>
      <w:numFmt w:val="decimal"/>
      <w:lvlText w:val=""/>
      <w:lvlJc w:val="left"/>
    </w:lvl>
    <w:lvl w:ilvl="3" w:tplc="55A2AA96">
      <w:start w:val="1"/>
      <w:numFmt w:val="decimal"/>
      <w:lvlText w:val=""/>
      <w:lvlJc w:val="left"/>
    </w:lvl>
    <w:lvl w:ilvl="4" w:tplc="C4EE7BF0">
      <w:start w:val="1"/>
      <w:numFmt w:val="decimal"/>
      <w:lvlText w:val=""/>
      <w:lvlJc w:val="left"/>
    </w:lvl>
    <w:lvl w:ilvl="5" w:tplc="2ABE45BC">
      <w:start w:val="1"/>
      <w:numFmt w:val="decimal"/>
      <w:lvlText w:val=""/>
      <w:lvlJc w:val="left"/>
    </w:lvl>
    <w:lvl w:ilvl="6" w:tplc="C1383A78">
      <w:start w:val="1"/>
      <w:numFmt w:val="decimal"/>
      <w:lvlText w:val=""/>
      <w:lvlJc w:val="left"/>
    </w:lvl>
    <w:lvl w:ilvl="7" w:tplc="6C0C97A6">
      <w:start w:val="1"/>
      <w:numFmt w:val="decimal"/>
      <w:lvlText w:val=""/>
      <w:lvlJc w:val="left"/>
    </w:lvl>
    <w:lvl w:ilvl="8" w:tplc="451477B2">
      <w:start w:val="1"/>
      <w:numFmt w:val="decimal"/>
      <w:lvlText w:val=""/>
      <w:lvlJc w:val="left"/>
    </w:lvl>
  </w:abstractNum>
  <w:abstractNum w:abstractNumId="38" w15:restartNumberingAfterBreak="0">
    <w:nsid w:val="783F4880"/>
    <w:multiLevelType w:val="hybridMultilevel"/>
    <w:tmpl w:val="25AC7AF2"/>
    <w:lvl w:ilvl="0" w:tplc="FA842F2A">
      <w:start w:val="19"/>
      <w:numFmt w:val="bullet"/>
      <w:lvlText w:val="-"/>
      <w:lvlJc w:val="left"/>
      <w:pPr>
        <w:ind w:left="3960" w:hanging="360"/>
      </w:pPr>
      <w:rPr>
        <w:rFonts w:ascii="Times New Roman" w:eastAsia="Times New Roman" w:hAnsi="Times New Roman" w:cs="Times New Roman" w:hint="default"/>
      </w:rPr>
    </w:lvl>
    <w:lvl w:ilvl="1" w:tplc="C25254F2">
      <w:start w:val="1"/>
      <w:numFmt w:val="bullet"/>
      <w:lvlText w:val="o"/>
      <w:lvlJc w:val="left"/>
      <w:pPr>
        <w:ind w:left="4680" w:hanging="360"/>
      </w:pPr>
      <w:rPr>
        <w:rFonts w:ascii="Courier New" w:hAnsi="Courier New" w:cs="Courier New" w:hint="default"/>
      </w:rPr>
    </w:lvl>
    <w:lvl w:ilvl="2" w:tplc="26FC0826">
      <w:start w:val="1"/>
      <w:numFmt w:val="bullet"/>
      <w:lvlText w:val=""/>
      <w:lvlJc w:val="left"/>
      <w:pPr>
        <w:ind w:left="5400" w:hanging="360"/>
      </w:pPr>
      <w:rPr>
        <w:rFonts w:ascii="Wingdings" w:hAnsi="Wingdings" w:hint="default"/>
      </w:rPr>
    </w:lvl>
    <w:lvl w:ilvl="3" w:tplc="0CB27C5E">
      <w:start w:val="1"/>
      <w:numFmt w:val="bullet"/>
      <w:lvlText w:val=""/>
      <w:lvlJc w:val="left"/>
      <w:pPr>
        <w:ind w:left="6120" w:hanging="360"/>
      </w:pPr>
      <w:rPr>
        <w:rFonts w:ascii="Symbol" w:hAnsi="Symbol" w:hint="default"/>
      </w:rPr>
    </w:lvl>
    <w:lvl w:ilvl="4" w:tplc="925C52FA">
      <w:start w:val="1"/>
      <w:numFmt w:val="bullet"/>
      <w:lvlText w:val="o"/>
      <w:lvlJc w:val="left"/>
      <w:pPr>
        <w:ind w:left="6840" w:hanging="360"/>
      </w:pPr>
      <w:rPr>
        <w:rFonts w:ascii="Courier New" w:hAnsi="Courier New" w:cs="Courier New" w:hint="default"/>
      </w:rPr>
    </w:lvl>
    <w:lvl w:ilvl="5" w:tplc="D75EDB1A">
      <w:start w:val="1"/>
      <w:numFmt w:val="bullet"/>
      <w:lvlText w:val=""/>
      <w:lvlJc w:val="left"/>
      <w:pPr>
        <w:ind w:left="7560" w:hanging="360"/>
      </w:pPr>
      <w:rPr>
        <w:rFonts w:ascii="Wingdings" w:hAnsi="Wingdings" w:hint="default"/>
      </w:rPr>
    </w:lvl>
    <w:lvl w:ilvl="6" w:tplc="24DEC49E">
      <w:start w:val="1"/>
      <w:numFmt w:val="bullet"/>
      <w:lvlText w:val=""/>
      <w:lvlJc w:val="left"/>
      <w:pPr>
        <w:ind w:left="8280" w:hanging="360"/>
      </w:pPr>
      <w:rPr>
        <w:rFonts w:ascii="Symbol" w:hAnsi="Symbol" w:hint="default"/>
      </w:rPr>
    </w:lvl>
    <w:lvl w:ilvl="7" w:tplc="63A6668E">
      <w:start w:val="1"/>
      <w:numFmt w:val="bullet"/>
      <w:lvlText w:val="o"/>
      <w:lvlJc w:val="left"/>
      <w:pPr>
        <w:ind w:left="9000" w:hanging="360"/>
      </w:pPr>
      <w:rPr>
        <w:rFonts w:ascii="Courier New" w:hAnsi="Courier New" w:cs="Courier New" w:hint="default"/>
      </w:rPr>
    </w:lvl>
    <w:lvl w:ilvl="8" w:tplc="D506E72E">
      <w:start w:val="1"/>
      <w:numFmt w:val="bullet"/>
      <w:lvlText w:val=""/>
      <w:lvlJc w:val="left"/>
      <w:pPr>
        <w:ind w:left="9720" w:hanging="360"/>
      </w:pPr>
      <w:rPr>
        <w:rFonts w:ascii="Wingdings" w:hAnsi="Wingdings" w:hint="default"/>
      </w:rPr>
    </w:lvl>
  </w:abstractNum>
  <w:abstractNum w:abstractNumId="39" w15:restartNumberingAfterBreak="0">
    <w:nsid w:val="7CAB7F6E"/>
    <w:multiLevelType w:val="hybridMultilevel"/>
    <w:tmpl w:val="FF52AE88"/>
    <w:lvl w:ilvl="0" w:tplc="1854D08A">
      <w:start w:val="4"/>
      <w:numFmt w:val="decimal"/>
      <w:lvlText w:val="%1."/>
      <w:lvlJc w:val="left"/>
    </w:lvl>
    <w:lvl w:ilvl="1" w:tplc="C49C2764">
      <w:start w:val="1"/>
      <w:numFmt w:val="decimal"/>
      <w:lvlText w:val=""/>
      <w:lvlJc w:val="left"/>
    </w:lvl>
    <w:lvl w:ilvl="2" w:tplc="6FCEACFA">
      <w:start w:val="1"/>
      <w:numFmt w:val="decimal"/>
      <w:lvlText w:val=""/>
      <w:lvlJc w:val="left"/>
    </w:lvl>
    <w:lvl w:ilvl="3" w:tplc="77128BE8">
      <w:start w:val="1"/>
      <w:numFmt w:val="decimal"/>
      <w:lvlText w:val=""/>
      <w:lvlJc w:val="left"/>
    </w:lvl>
    <w:lvl w:ilvl="4" w:tplc="E3B889C2">
      <w:start w:val="1"/>
      <w:numFmt w:val="decimal"/>
      <w:lvlText w:val=""/>
      <w:lvlJc w:val="left"/>
    </w:lvl>
    <w:lvl w:ilvl="5" w:tplc="7B4A2774">
      <w:start w:val="1"/>
      <w:numFmt w:val="decimal"/>
      <w:lvlText w:val=""/>
      <w:lvlJc w:val="left"/>
    </w:lvl>
    <w:lvl w:ilvl="6" w:tplc="0EA2C148">
      <w:start w:val="1"/>
      <w:numFmt w:val="decimal"/>
      <w:lvlText w:val=""/>
      <w:lvlJc w:val="left"/>
    </w:lvl>
    <w:lvl w:ilvl="7" w:tplc="675A511A">
      <w:start w:val="1"/>
      <w:numFmt w:val="decimal"/>
      <w:lvlText w:val=""/>
      <w:lvlJc w:val="left"/>
    </w:lvl>
    <w:lvl w:ilvl="8" w:tplc="DE645A7E">
      <w:start w:val="1"/>
      <w:numFmt w:val="decimal"/>
      <w:lvlText w:val=""/>
      <w:lvlJc w:val="left"/>
    </w:lvl>
  </w:abstractNum>
  <w:num w:numId="1">
    <w:abstractNumId w:val="32"/>
  </w:num>
  <w:num w:numId="2">
    <w:abstractNumId w:val="1"/>
  </w:num>
  <w:num w:numId="3">
    <w:abstractNumId w:val="6"/>
  </w:num>
  <w:num w:numId="4">
    <w:abstractNumId w:val="11"/>
  </w:num>
  <w:num w:numId="5">
    <w:abstractNumId w:val="0"/>
  </w:num>
  <w:num w:numId="6">
    <w:abstractNumId w:val="7"/>
  </w:num>
  <w:num w:numId="7">
    <w:abstractNumId w:val="20"/>
  </w:num>
  <w:num w:numId="8">
    <w:abstractNumId w:val="31"/>
  </w:num>
  <w:num w:numId="9">
    <w:abstractNumId w:val="16"/>
  </w:num>
  <w:num w:numId="10">
    <w:abstractNumId w:val="23"/>
  </w:num>
  <w:num w:numId="11">
    <w:abstractNumId w:val="8"/>
  </w:num>
  <w:num w:numId="12">
    <w:abstractNumId w:val="39"/>
  </w:num>
  <w:num w:numId="13">
    <w:abstractNumId w:val="15"/>
  </w:num>
  <w:num w:numId="14">
    <w:abstractNumId w:val="28"/>
  </w:num>
  <w:num w:numId="15">
    <w:abstractNumId w:val="12"/>
  </w:num>
  <w:num w:numId="16">
    <w:abstractNumId w:val="27"/>
  </w:num>
  <w:num w:numId="17">
    <w:abstractNumId w:val="10"/>
  </w:num>
  <w:num w:numId="18">
    <w:abstractNumId w:val="30"/>
  </w:num>
  <w:num w:numId="19">
    <w:abstractNumId w:val="5"/>
  </w:num>
  <w:num w:numId="20">
    <w:abstractNumId w:val="35"/>
  </w:num>
  <w:num w:numId="21">
    <w:abstractNumId w:val="21"/>
  </w:num>
  <w:num w:numId="22">
    <w:abstractNumId w:val="37"/>
  </w:num>
  <w:num w:numId="23">
    <w:abstractNumId w:val="29"/>
  </w:num>
  <w:num w:numId="24">
    <w:abstractNumId w:val="14"/>
  </w:num>
  <w:num w:numId="25">
    <w:abstractNumId w:val="33"/>
  </w:num>
  <w:num w:numId="26">
    <w:abstractNumId w:val="34"/>
  </w:num>
  <w:num w:numId="27">
    <w:abstractNumId w:val="9"/>
  </w:num>
  <w:num w:numId="28">
    <w:abstractNumId w:val="13"/>
  </w:num>
  <w:num w:numId="29">
    <w:abstractNumId w:val="2"/>
  </w:num>
  <w:num w:numId="30">
    <w:abstractNumId w:val="26"/>
  </w:num>
  <w:num w:numId="31">
    <w:abstractNumId w:val="18"/>
  </w:num>
  <w:num w:numId="32">
    <w:abstractNumId w:val="25"/>
  </w:num>
  <w:num w:numId="33">
    <w:abstractNumId w:val="19"/>
  </w:num>
  <w:num w:numId="34">
    <w:abstractNumId w:val="22"/>
  </w:num>
  <w:num w:numId="35">
    <w:abstractNumId w:val="36"/>
  </w:num>
  <w:num w:numId="36">
    <w:abstractNumId w:val="3"/>
  </w:num>
  <w:num w:numId="37">
    <w:abstractNumId w:val="4"/>
  </w:num>
  <w:num w:numId="38">
    <w:abstractNumId w:val="38"/>
  </w:num>
  <w:num w:numId="39">
    <w:abstractNumId w:val="1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6D8"/>
    <w:rsid w:val="00007C8D"/>
    <w:rsid w:val="0001150B"/>
    <w:rsid w:val="00041E17"/>
    <w:rsid w:val="00067890"/>
    <w:rsid w:val="0021300B"/>
    <w:rsid w:val="0024658F"/>
    <w:rsid w:val="002578B4"/>
    <w:rsid w:val="002646AA"/>
    <w:rsid w:val="003221B0"/>
    <w:rsid w:val="0035475E"/>
    <w:rsid w:val="003D03F5"/>
    <w:rsid w:val="003D626D"/>
    <w:rsid w:val="00415497"/>
    <w:rsid w:val="004157E8"/>
    <w:rsid w:val="0044057A"/>
    <w:rsid w:val="00496A1C"/>
    <w:rsid w:val="0051291D"/>
    <w:rsid w:val="005352B0"/>
    <w:rsid w:val="005669C0"/>
    <w:rsid w:val="0059629A"/>
    <w:rsid w:val="005C304E"/>
    <w:rsid w:val="006A272D"/>
    <w:rsid w:val="006F72BC"/>
    <w:rsid w:val="0078419E"/>
    <w:rsid w:val="008115F7"/>
    <w:rsid w:val="00867415"/>
    <w:rsid w:val="008F06D8"/>
    <w:rsid w:val="009558D9"/>
    <w:rsid w:val="00974A78"/>
    <w:rsid w:val="009D646B"/>
    <w:rsid w:val="00A233B0"/>
    <w:rsid w:val="00A70FAB"/>
    <w:rsid w:val="00A73646"/>
    <w:rsid w:val="00B8346B"/>
    <w:rsid w:val="00BB19CD"/>
    <w:rsid w:val="00BE1221"/>
    <w:rsid w:val="00BE5BDC"/>
    <w:rsid w:val="00C00E2E"/>
    <w:rsid w:val="00CC3D87"/>
    <w:rsid w:val="00CF2434"/>
    <w:rsid w:val="00DA35A0"/>
    <w:rsid w:val="00EC647A"/>
    <w:rsid w:val="00ED6CC9"/>
    <w:rsid w:val="00F056A1"/>
    <w:rsid w:val="00F51B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B7B1A"/>
  <w15:docId w15:val="{D4EFFD2A-4E55-4110-B917-1CDEB64A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outlineLvl w:val="0"/>
    </w:pPr>
    <w:rPr>
      <w:rFonts w:eastAsia="Times New Roman"/>
      <w:b/>
      <w:bCs/>
      <w:sz w:val="48"/>
      <w:szCs w:val="4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14">
    <w:name w:val="Основной текст Знак1"/>
    <w:basedOn w:val="a0"/>
    <w:link w:val="af4"/>
    <w:uiPriority w:val="99"/>
    <w:rPr>
      <w:sz w:val="23"/>
      <w:szCs w:val="23"/>
      <w:shd w:val="clear" w:color="auto" w:fill="FFFFFF"/>
    </w:rPr>
  </w:style>
  <w:style w:type="paragraph" w:styleId="af4">
    <w:name w:val="Body Text"/>
    <w:basedOn w:val="a"/>
    <w:link w:val="14"/>
    <w:uiPriority w:val="99"/>
    <w:pPr>
      <w:shd w:val="clear" w:color="auto" w:fill="FFFFFF"/>
      <w:spacing w:line="317" w:lineRule="exact"/>
      <w:ind w:hanging="540"/>
    </w:pPr>
    <w:rPr>
      <w:sz w:val="23"/>
      <w:szCs w:val="23"/>
    </w:rPr>
  </w:style>
  <w:style w:type="character" w:customStyle="1" w:styleId="af5">
    <w:name w:val="Основной текст Знак"/>
    <w:basedOn w:val="a0"/>
    <w:uiPriority w:val="99"/>
    <w:semiHidden/>
  </w:style>
  <w:style w:type="paragraph" w:styleId="af6">
    <w:name w:val="List Paragraph"/>
    <w:basedOn w:val="a"/>
    <w:uiPriority w:val="34"/>
    <w:qFormat/>
    <w:pPr>
      <w:ind w:left="720"/>
      <w:contextualSpacing/>
    </w:p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style>
  <w:style w:type="character" w:customStyle="1" w:styleId="10">
    <w:name w:val="Заголовок 1 Знак"/>
    <w:basedOn w:val="a0"/>
    <w:link w:val="1"/>
    <w:uiPriority w:val="9"/>
    <w:rPr>
      <w:rFonts w:eastAsia="Times New Roman"/>
      <w:b/>
      <w:bCs/>
      <w:sz w:val="48"/>
      <w:szCs w:val="48"/>
      <w:lang w:val="ru-RU"/>
    </w:rPr>
  </w:style>
  <w:style w:type="paragraph" w:styleId="afc">
    <w:name w:val="Normal (Web)"/>
    <w:basedOn w:val="a"/>
    <w:uiPriority w:val="99"/>
    <w:semiHidden/>
    <w:unhideWhenUsed/>
    <w:pPr>
      <w:spacing w:before="100" w:beforeAutospacing="1" w:after="100" w:afterAutospacing="1"/>
    </w:pPr>
    <w:rPr>
      <w:rFonts w:eastAsia="Times New Roman"/>
      <w:sz w:val="24"/>
      <w:szCs w:val="24"/>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hAnsi="Tahoma" w:cs="Tahoma"/>
      <w:sz w:val="16"/>
      <w:szCs w:val="16"/>
    </w:rPr>
  </w:style>
  <w:style w:type="character" w:styleId="aff">
    <w:name w:val="annotation reference"/>
    <w:basedOn w:val="a0"/>
    <w:uiPriority w:val="99"/>
    <w:semiHidden/>
    <w:unhideWhenUsed/>
    <w:rsid w:val="0044057A"/>
    <w:rPr>
      <w:sz w:val="16"/>
      <w:szCs w:val="16"/>
    </w:rPr>
  </w:style>
  <w:style w:type="paragraph" w:styleId="aff0">
    <w:name w:val="annotation text"/>
    <w:basedOn w:val="a"/>
    <w:link w:val="aff1"/>
    <w:uiPriority w:val="99"/>
    <w:semiHidden/>
    <w:unhideWhenUsed/>
    <w:rsid w:val="0044057A"/>
    <w:rPr>
      <w:sz w:val="20"/>
      <w:szCs w:val="20"/>
    </w:rPr>
  </w:style>
  <w:style w:type="character" w:customStyle="1" w:styleId="aff1">
    <w:name w:val="Текст примечания Знак"/>
    <w:basedOn w:val="a0"/>
    <w:link w:val="aff0"/>
    <w:uiPriority w:val="99"/>
    <w:semiHidden/>
    <w:rsid w:val="0044057A"/>
    <w:rPr>
      <w:sz w:val="20"/>
      <w:szCs w:val="20"/>
    </w:rPr>
  </w:style>
  <w:style w:type="paragraph" w:styleId="aff2">
    <w:name w:val="annotation subject"/>
    <w:basedOn w:val="aff0"/>
    <w:next w:val="aff0"/>
    <w:link w:val="aff3"/>
    <w:uiPriority w:val="99"/>
    <w:semiHidden/>
    <w:unhideWhenUsed/>
    <w:rsid w:val="0044057A"/>
    <w:rPr>
      <w:b/>
      <w:bCs/>
    </w:rPr>
  </w:style>
  <w:style w:type="character" w:customStyle="1" w:styleId="aff3">
    <w:name w:val="Тема примечания Знак"/>
    <w:basedOn w:val="aff1"/>
    <w:link w:val="aff2"/>
    <w:uiPriority w:val="99"/>
    <w:semiHidden/>
    <w:rsid w:val="0044057A"/>
    <w:rPr>
      <w:b/>
      <w:bCs/>
      <w:sz w:val="20"/>
      <w:szCs w:val="20"/>
    </w:rPr>
  </w:style>
  <w:style w:type="character" w:styleId="aff4">
    <w:name w:val="Unresolved Mention"/>
    <w:basedOn w:val="a0"/>
    <w:uiPriority w:val="99"/>
    <w:semiHidden/>
    <w:unhideWhenUsed/>
    <w:rsid w:val="0041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stats.un.org/unsd/nationalaccount/docs/SNA2008Russia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BAEE5E9-6D41-4E36-B8CA-E251AC6996CF}"/>
</file>

<file path=docProps/app.xml><?xml version="1.0" encoding="utf-8"?>
<Properties xmlns="http://schemas.openxmlformats.org/officeDocument/2006/extended-properties" xmlns:vt="http://schemas.openxmlformats.org/officeDocument/2006/docPropsVTypes">
  <Template>Normal.dotm</Template>
  <TotalTime>519</TotalTime>
  <Pages>13</Pages>
  <Words>3335</Words>
  <Characters>19011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Аружан Кайсар</cp:lastModifiedBy>
  <cp:revision>25</cp:revision>
  <dcterms:created xsi:type="dcterms:W3CDTF">2023-11-06T09:19:00Z</dcterms:created>
  <dcterms:modified xsi:type="dcterms:W3CDTF">2026-06-25T11:52:00Z</dcterms:modified>
</cp:coreProperties>
</file>